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58CC8" w14:textId="77777777" w:rsidR="00153A60" w:rsidRPr="00491C0C" w:rsidRDefault="00153A60" w:rsidP="00153A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749">
        <w:rPr>
          <w:rFonts w:ascii="Times New Roman" w:hAnsi="Times New Roman" w:cs="Times New Roman"/>
          <w:sz w:val="24"/>
          <w:szCs w:val="24"/>
        </w:rPr>
        <w:t xml:space="preserve">Na temelju članka 60. stavka 1. </w:t>
      </w:r>
      <w:r>
        <w:rPr>
          <w:rFonts w:ascii="Times New Roman" w:hAnsi="Times New Roman" w:cs="Times New Roman"/>
          <w:sz w:val="24"/>
          <w:szCs w:val="24"/>
        </w:rPr>
        <w:t>točke</w:t>
      </w:r>
      <w:r w:rsidRPr="00934749">
        <w:rPr>
          <w:rFonts w:ascii="Times New Roman" w:hAnsi="Times New Roman" w:cs="Times New Roman"/>
          <w:sz w:val="24"/>
          <w:szCs w:val="24"/>
        </w:rPr>
        <w:t xml:space="preserve"> 9. Statuta Grada Zagreba (Službeni glasnik Grada Zagreba 19/99, 19/01, 20/01 - pročišćeni tekst, 10/04, 18/05, 2/06, 18/06, 7/09, 16/09, 25/09, 10/10, 4/13, 24/13, 2/15 i 16/22) i članka 10. Uredbe o kriterijima, mjerilima i postupcima financiranja i ugovaranja programa i projekata od interesa za opće dobro koje provode udruge </w:t>
      </w:r>
      <w:r w:rsidRPr="00491C0C">
        <w:rPr>
          <w:rFonts w:ascii="Times New Roman" w:hAnsi="Times New Roman" w:cs="Times New Roman"/>
          <w:sz w:val="24"/>
          <w:szCs w:val="24"/>
        </w:rPr>
        <w:t>(</w:t>
      </w:r>
      <w:r w:rsidRPr="00923257">
        <w:rPr>
          <w:rFonts w:ascii="Times New Roman" w:hAnsi="Times New Roman" w:cs="Times New Roman"/>
          <w:sz w:val="24"/>
          <w:szCs w:val="24"/>
        </w:rPr>
        <w:t>Narodne novine 26/15 i 37/21)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91C0C">
        <w:rPr>
          <w:rFonts w:ascii="Times New Roman" w:hAnsi="Times New Roman" w:cs="Times New Roman"/>
          <w:sz w:val="24"/>
          <w:szCs w:val="24"/>
        </w:rPr>
        <w:t xml:space="preserve"> gradonačelnik Grada Zagreba, </w:t>
      </w:r>
      <w:r>
        <w:rPr>
          <w:rFonts w:ascii="Times New Roman" w:hAnsi="Times New Roman" w:cs="Times New Roman"/>
          <w:sz w:val="24"/>
          <w:szCs w:val="24"/>
        </w:rPr>
        <w:t xml:space="preserve">……………………….. 2023. </w:t>
      </w:r>
      <w:r w:rsidRPr="00491C0C">
        <w:rPr>
          <w:rFonts w:ascii="Times New Roman" w:hAnsi="Times New Roman" w:cs="Times New Roman"/>
          <w:sz w:val="24"/>
          <w:szCs w:val="24"/>
        </w:rPr>
        <w:t>donosi</w:t>
      </w:r>
    </w:p>
    <w:p w14:paraId="4406BA42" w14:textId="77777777" w:rsidR="00153A60" w:rsidRDefault="00153A60" w:rsidP="00153A6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1245B81" w14:textId="77777777" w:rsidR="00153A60" w:rsidRDefault="00153A60" w:rsidP="00153A6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0060">
        <w:rPr>
          <w:rFonts w:ascii="Times New Roman" w:hAnsi="Times New Roman" w:cs="Times New Roman"/>
          <w:b/>
          <w:bCs/>
          <w:sz w:val="24"/>
          <w:szCs w:val="24"/>
        </w:rPr>
        <w:t>PRAVILNIK</w:t>
      </w:r>
    </w:p>
    <w:p w14:paraId="7AD7426B" w14:textId="77777777" w:rsidR="00153A60" w:rsidRPr="00510060" w:rsidRDefault="00153A60" w:rsidP="00153A6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23126149"/>
      <w:r w:rsidRPr="00510060">
        <w:rPr>
          <w:rFonts w:ascii="Times New Roman" w:hAnsi="Times New Roman" w:cs="Times New Roman"/>
          <w:b/>
          <w:bCs/>
          <w:sz w:val="24"/>
          <w:szCs w:val="24"/>
        </w:rPr>
        <w:t xml:space="preserve">o financiranju provedbe </w:t>
      </w:r>
      <w:proofErr w:type="spellStart"/>
      <w:r w:rsidRPr="00510060">
        <w:rPr>
          <w:rFonts w:ascii="Times New Roman" w:hAnsi="Times New Roman" w:cs="Times New Roman"/>
          <w:b/>
          <w:bCs/>
          <w:sz w:val="24"/>
          <w:szCs w:val="24"/>
        </w:rPr>
        <w:t>lovnogospodarskih</w:t>
      </w:r>
      <w:proofErr w:type="spellEnd"/>
      <w:r w:rsidRPr="0051006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osnova </w:t>
      </w:r>
    </w:p>
    <w:p w14:paraId="2F1C0BEB" w14:textId="77777777" w:rsidR="00153A60" w:rsidRDefault="00153A60" w:rsidP="00153A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37A8">
        <w:rPr>
          <w:rFonts w:ascii="Times New Roman" w:hAnsi="Times New Roman" w:cs="Times New Roman"/>
          <w:b/>
          <w:sz w:val="24"/>
          <w:szCs w:val="24"/>
        </w:rPr>
        <w:t>koje provode udruge ovlaštenici prava lova</w:t>
      </w:r>
      <w:r>
        <w:rPr>
          <w:rFonts w:ascii="Times New Roman" w:hAnsi="Times New Roman" w:cs="Times New Roman"/>
          <w:b/>
          <w:sz w:val="24"/>
          <w:szCs w:val="24"/>
        </w:rPr>
        <w:t xml:space="preserve"> na području Grada Zagreba </w:t>
      </w:r>
    </w:p>
    <w:bookmarkEnd w:id="0"/>
    <w:p w14:paraId="6201F263" w14:textId="77777777" w:rsidR="00153A60" w:rsidRDefault="00153A60" w:rsidP="00153A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BCACC2" w14:textId="77777777" w:rsidR="00153A60" w:rsidRPr="000F37A8" w:rsidRDefault="00153A60" w:rsidP="00153A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43C84CB" w14:textId="77777777" w:rsidR="00153A60" w:rsidRDefault="00153A60" w:rsidP="00153A6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0060">
        <w:rPr>
          <w:rFonts w:ascii="Times New Roman" w:hAnsi="Times New Roman" w:cs="Times New Roman"/>
          <w:b/>
          <w:bCs/>
          <w:sz w:val="24"/>
          <w:szCs w:val="24"/>
        </w:rPr>
        <w:t>Članak 1.</w:t>
      </w:r>
    </w:p>
    <w:p w14:paraId="20BF0C08" w14:textId="77777777" w:rsidR="00153A60" w:rsidRPr="00510060" w:rsidRDefault="00153A60" w:rsidP="00153A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C3D4FCB" w14:textId="77777777" w:rsidR="00153A60" w:rsidRDefault="00153A60" w:rsidP="00153A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24844930"/>
      <w:r w:rsidRPr="00491C0C">
        <w:rPr>
          <w:rFonts w:ascii="Times New Roman" w:hAnsi="Times New Roman" w:cs="Times New Roman"/>
          <w:sz w:val="24"/>
          <w:szCs w:val="24"/>
        </w:rPr>
        <w:t xml:space="preserve">Ovim </w:t>
      </w:r>
      <w:r>
        <w:rPr>
          <w:rFonts w:ascii="Times New Roman" w:hAnsi="Times New Roman" w:cs="Times New Roman"/>
          <w:sz w:val="24"/>
          <w:szCs w:val="24"/>
        </w:rPr>
        <w:t xml:space="preserve">se pravilnikom određuju uvjeti </w:t>
      </w:r>
      <w:r w:rsidRPr="00491C0C">
        <w:rPr>
          <w:rFonts w:ascii="Times New Roman" w:hAnsi="Times New Roman" w:cs="Times New Roman"/>
          <w:sz w:val="24"/>
          <w:szCs w:val="24"/>
        </w:rPr>
        <w:t xml:space="preserve">i postupak za dodjelu sredstava za financiranje provedbe </w:t>
      </w:r>
      <w:proofErr w:type="spellStart"/>
      <w:r>
        <w:rPr>
          <w:rFonts w:ascii="Times New Roman" w:hAnsi="Times New Roman" w:cs="Times New Roman"/>
          <w:sz w:val="24"/>
          <w:szCs w:val="24"/>
        </w:rPr>
        <w:t>lovnogospodarskih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osnova</w:t>
      </w:r>
      <w:r w:rsidRPr="00920CFB">
        <w:t xml:space="preserve"> </w:t>
      </w:r>
      <w:r w:rsidRPr="00920CFB">
        <w:rPr>
          <w:rFonts w:ascii="Times New Roman" w:hAnsi="Times New Roman" w:cs="Times New Roman"/>
          <w:sz w:val="24"/>
          <w:szCs w:val="24"/>
        </w:rPr>
        <w:t xml:space="preserve">koje provode udruge ovlaštenici prava lova na području </w:t>
      </w:r>
      <w:r>
        <w:rPr>
          <w:rFonts w:ascii="Times New Roman" w:hAnsi="Times New Roman" w:cs="Times New Roman"/>
          <w:sz w:val="24"/>
          <w:szCs w:val="24"/>
        </w:rPr>
        <w:t>Grada Zagreba.</w:t>
      </w:r>
    </w:p>
    <w:p w14:paraId="372B0420" w14:textId="77777777" w:rsidR="00153A60" w:rsidRDefault="00153A60" w:rsidP="00153A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Financiranje</w:t>
      </w:r>
      <w:r w:rsidRPr="00E46DCC">
        <w:rPr>
          <w:rFonts w:ascii="Times New Roman" w:hAnsi="Times New Roman" w:cs="Times New Roman"/>
          <w:sz w:val="24"/>
          <w:szCs w:val="24"/>
        </w:rPr>
        <w:t xml:space="preserve"> provedbe </w:t>
      </w:r>
      <w:proofErr w:type="spellStart"/>
      <w:r w:rsidRPr="00E46DCC">
        <w:rPr>
          <w:rFonts w:ascii="Times New Roman" w:hAnsi="Times New Roman" w:cs="Times New Roman"/>
          <w:sz w:val="24"/>
          <w:szCs w:val="24"/>
        </w:rPr>
        <w:t>lovnogospodarskih</w:t>
      </w:r>
      <w:proofErr w:type="spellEnd"/>
      <w:r w:rsidRPr="00E46DCC">
        <w:rPr>
          <w:rFonts w:ascii="Times New Roman" w:hAnsi="Times New Roman" w:cs="Times New Roman"/>
          <w:sz w:val="24"/>
          <w:szCs w:val="24"/>
        </w:rPr>
        <w:t xml:space="preserve"> osnova u skladu je s ciljem i prioritetom definiranim strateškim i planskim dokumentima Grada Zagreba i Republike Hrvatske</w:t>
      </w:r>
      <w:r>
        <w:rPr>
          <w:rFonts w:ascii="Times New Roman" w:hAnsi="Times New Roman" w:cs="Times New Roman"/>
          <w:sz w:val="24"/>
          <w:szCs w:val="24"/>
        </w:rPr>
        <w:t>, a</w:t>
      </w:r>
      <w:r w:rsidRPr="00E46DCC">
        <w:rPr>
          <w:rFonts w:ascii="Times New Roman" w:hAnsi="Times New Roman" w:cs="Times New Roman"/>
          <w:sz w:val="24"/>
          <w:szCs w:val="24"/>
        </w:rPr>
        <w:t xml:space="preserve"> provedbom mjer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E46DCC">
        <w:rPr>
          <w:rFonts w:ascii="Times New Roman" w:hAnsi="Times New Roman" w:cs="Times New Roman"/>
          <w:sz w:val="24"/>
          <w:szCs w:val="24"/>
        </w:rPr>
        <w:t xml:space="preserve"> održivog gospodarenja u lovištima doprinosi </w:t>
      </w:r>
      <w:r>
        <w:rPr>
          <w:rFonts w:ascii="Times New Roman" w:hAnsi="Times New Roman" w:cs="Times New Roman"/>
          <w:sz w:val="24"/>
          <w:szCs w:val="24"/>
        </w:rPr>
        <w:t xml:space="preserve">se </w:t>
      </w:r>
      <w:r w:rsidRPr="00E46DCC">
        <w:rPr>
          <w:rFonts w:ascii="Times New Roman" w:hAnsi="Times New Roman" w:cs="Times New Roman"/>
          <w:sz w:val="24"/>
          <w:szCs w:val="24"/>
        </w:rPr>
        <w:t xml:space="preserve">razvoju i unapređenju lovstva i smanjenju šteta od i na divljači. </w:t>
      </w:r>
    </w:p>
    <w:p w14:paraId="084A1040" w14:textId="77777777" w:rsidR="00153A60" w:rsidRPr="00E46DCC" w:rsidRDefault="00153A60" w:rsidP="00153A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1"/>
    <w:p w14:paraId="1C5E2BD0" w14:textId="77777777" w:rsidR="00153A60" w:rsidRDefault="00153A60" w:rsidP="00153A6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A1530">
        <w:rPr>
          <w:rFonts w:ascii="Times New Roman" w:hAnsi="Times New Roman" w:cs="Times New Roman"/>
          <w:b/>
          <w:bCs/>
          <w:sz w:val="24"/>
          <w:szCs w:val="24"/>
        </w:rPr>
        <w:t>Članak 2.</w:t>
      </w:r>
    </w:p>
    <w:p w14:paraId="63C385C1" w14:textId="77777777" w:rsidR="00153A60" w:rsidRPr="002A1530" w:rsidRDefault="00153A60" w:rsidP="00153A6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EEF29FC" w14:textId="77777777" w:rsidR="00153A60" w:rsidRDefault="00153A60" w:rsidP="00153A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9B59CA">
        <w:rPr>
          <w:rFonts w:ascii="Times New Roman" w:hAnsi="Times New Roman" w:cs="Times New Roman"/>
          <w:sz w:val="24"/>
          <w:szCs w:val="24"/>
        </w:rPr>
        <w:t xml:space="preserve">vlaštenik prava lova </w:t>
      </w:r>
      <w:r>
        <w:rPr>
          <w:rFonts w:ascii="Times New Roman" w:hAnsi="Times New Roman" w:cs="Times New Roman"/>
          <w:sz w:val="24"/>
          <w:szCs w:val="24"/>
        </w:rPr>
        <w:t>je udruga</w:t>
      </w:r>
      <w:r w:rsidRPr="009B59CA">
        <w:rPr>
          <w:rFonts w:ascii="Times New Roman" w:hAnsi="Times New Roman" w:cs="Times New Roman"/>
          <w:sz w:val="24"/>
          <w:szCs w:val="24"/>
        </w:rPr>
        <w:t xml:space="preserve"> koja je stekla pravo lova </w:t>
      </w:r>
      <w:r>
        <w:rPr>
          <w:rFonts w:ascii="Times New Roman" w:hAnsi="Times New Roman" w:cs="Times New Roman"/>
          <w:sz w:val="24"/>
          <w:szCs w:val="24"/>
        </w:rPr>
        <w:t xml:space="preserve">u lovištima na području Grada Zagreba </w:t>
      </w:r>
      <w:r w:rsidRPr="009B59CA">
        <w:rPr>
          <w:rFonts w:ascii="Times New Roman" w:hAnsi="Times New Roman" w:cs="Times New Roman"/>
          <w:sz w:val="24"/>
          <w:szCs w:val="24"/>
        </w:rPr>
        <w:t>na temelju Zakona</w:t>
      </w:r>
      <w:r>
        <w:rPr>
          <w:rFonts w:ascii="Times New Roman" w:hAnsi="Times New Roman" w:cs="Times New Roman"/>
          <w:sz w:val="24"/>
          <w:szCs w:val="24"/>
        </w:rPr>
        <w:t xml:space="preserve"> o lovstvu.</w:t>
      </w:r>
    </w:p>
    <w:p w14:paraId="182A7F77" w14:textId="77777777" w:rsidR="00153A60" w:rsidRDefault="00153A60" w:rsidP="00153A6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42DBF">
        <w:rPr>
          <w:rFonts w:ascii="Times New Roman" w:hAnsi="Times New Roman" w:cs="Times New Roman"/>
          <w:bCs/>
          <w:sz w:val="24"/>
          <w:szCs w:val="24"/>
        </w:rPr>
        <w:t xml:space="preserve">Odredbe ovog pravilnika koje se odnose na udruge, na odgovarajući se način primjenjuju i u odnosu na druge </w:t>
      </w:r>
      <w:r>
        <w:rPr>
          <w:rFonts w:ascii="Times New Roman" w:hAnsi="Times New Roman" w:cs="Times New Roman"/>
          <w:bCs/>
          <w:sz w:val="24"/>
          <w:szCs w:val="24"/>
        </w:rPr>
        <w:t>pravne osobe</w:t>
      </w:r>
      <w:r w:rsidRPr="00442DBF">
        <w:rPr>
          <w:rFonts w:ascii="Times New Roman" w:hAnsi="Times New Roman" w:cs="Times New Roman"/>
          <w:bCs/>
          <w:sz w:val="24"/>
          <w:szCs w:val="24"/>
        </w:rPr>
        <w:t>, kada su one</w:t>
      </w:r>
      <w:r>
        <w:rPr>
          <w:rFonts w:ascii="Times New Roman" w:hAnsi="Times New Roman" w:cs="Times New Roman"/>
          <w:bCs/>
          <w:sz w:val="24"/>
          <w:szCs w:val="24"/>
        </w:rPr>
        <w:t xml:space="preserve"> ovlaštenici prava lova na području Grada Zagreba.</w:t>
      </w:r>
    </w:p>
    <w:p w14:paraId="3168C6AE" w14:textId="77777777" w:rsidR="00153A60" w:rsidRPr="00442DBF" w:rsidRDefault="00153A60" w:rsidP="00153A6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B9AE1DF" w14:textId="77777777" w:rsidR="00153A60" w:rsidRDefault="00153A60" w:rsidP="00153A6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_Hlk118705435"/>
      <w:r>
        <w:rPr>
          <w:rFonts w:ascii="Times New Roman" w:hAnsi="Times New Roman" w:cs="Times New Roman"/>
          <w:b/>
          <w:bCs/>
          <w:sz w:val="24"/>
          <w:szCs w:val="24"/>
        </w:rPr>
        <w:t>Čla</w:t>
      </w:r>
      <w:r w:rsidRPr="002D6489">
        <w:rPr>
          <w:rFonts w:ascii="Times New Roman" w:hAnsi="Times New Roman" w:cs="Times New Roman"/>
          <w:b/>
          <w:bCs/>
          <w:sz w:val="24"/>
          <w:szCs w:val="24"/>
        </w:rPr>
        <w:t xml:space="preserve">nak 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2D648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FD7E7A1" w14:textId="77777777" w:rsidR="00153A60" w:rsidRDefault="00153A60" w:rsidP="00153A6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bookmarkEnd w:id="2"/>
    <w:p w14:paraId="38DDC722" w14:textId="77777777" w:rsidR="00153A60" w:rsidRDefault="00153A60" w:rsidP="00153A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00A5">
        <w:rPr>
          <w:rFonts w:ascii="Times New Roman" w:hAnsi="Times New Roman" w:cs="Times New Roman"/>
          <w:sz w:val="24"/>
          <w:szCs w:val="24"/>
        </w:rPr>
        <w:t>Sredstva za financiranje aktivnosti udruga prema ovom pravilniku, planira</w:t>
      </w:r>
      <w:r>
        <w:rPr>
          <w:rFonts w:ascii="Times New Roman" w:hAnsi="Times New Roman" w:cs="Times New Roman"/>
          <w:sz w:val="24"/>
          <w:szCs w:val="24"/>
        </w:rPr>
        <w:t>ju se u proračunu Grada Zagreba iz sredstava naknade za pravo lova i općih prihoda i primitaka.</w:t>
      </w:r>
    </w:p>
    <w:p w14:paraId="2F2D2D4F" w14:textId="77777777" w:rsidR="00153A60" w:rsidRDefault="00153A60" w:rsidP="00153A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18453001"/>
      <w:r>
        <w:rPr>
          <w:rFonts w:ascii="Times New Roman" w:hAnsi="Times New Roman" w:cs="Times New Roman"/>
          <w:sz w:val="24"/>
          <w:szCs w:val="24"/>
        </w:rPr>
        <w:t>Sredstvima</w:t>
      </w:r>
      <w:r w:rsidRPr="00DF7066">
        <w:rPr>
          <w:rFonts w:ascii="Times New Roman" w:hAnsi="Times New Roman" w:cs="Times New Roman"/>
          <w:sz w:val="24"/>
          <w:szCs w:val="24"/>
        </w:rPr>
        <w:t xml:space="preserve"> naknade za pravo lova </w:t>
      </w:r>
      <w:r>
        <w:rPr>
          <w:rFonts w:ascii="Times New Roman" w:hAnsi="Times New Roman" w:cs="Times New Roman"/>
          <w:sz w:val="24"/>
          <w:szCs w:val="24"/>
        </w:rPr>
        <w:t>financirat će se namjene propisane člankom 31. Zakona o lovstvu (Narodne novine 99/18, 32/19 i 32/20).</w:t>
      </w:r>
    </w:p>
    <w:bookmarkEnd w:id="3"/>
    <w:p w14:paraId="732FEDE3" w14:textId="77777777" w:rsidR="00153A60" w:rsidRDefault="00153A60" w:rsidP="00153A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Ostalim proračunskim sredstvima financirat će se provedba </w:t>
      </w:r>
      <w:proofErr w:type="spellStart"/>
      <w:r>
        <w:rPr>
          <w:rFonts w:ascii="Times New Roman" w:hAnsi="Times New Roman" w:cs="Times New Roman"/>
          <w:sz w:val="24"/>
          <w:szCs w:val="24"/>
        </w:rPr>
        <w:t>lovnogospodarskih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osnova u dijelu koji se odnosi na provedbu propisanih mjera za sprečavanje šteta od divljači.</w:t>
      </w:r>
    </w:p>
    <w:p w14:paraId="10C61487" w14:textId="77777777" w:rsidR="00153A60" w:rsidRDefault="00153A60" w:rsidP="00153A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0E4AA6" w14:textId="77777777" w:rsidR="00153A60" w:rsidRDefault="00153A60" w:rsidP="00153A6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Članak 4.</w:t>
      </w:r>
    </w:p>
    <w:p w14:paraId="31528059" w14:textId="77777777" w:rsidR="00153A60" w:rsidRDefault="00153A60" w:rsidP="00153A6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5129918" w14:textId="77777777" w:rsidR="00153A60" w:rsidRPr="008811E4" w:rsidRDefault="00153A60" w:rsidP="00153A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Financiranje udruga provodi se na temelju javnog poziva</w:t>
      </w:r>
      <w:r w:rsidRPr="008811E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8811E4">
        <w:rPr>
          <w:rFonts w:ascii="Times New Roman" w:hAnsi="Times New Roman" w:cs="Times New Roman"/>
          <w:sz w:val="24"/>
          <w:szCs w:val="24"/>
        </w:rPr>
        <w:t xml:space="preserve">te postupkom dodjele utvrđenim ovim pravilnikom. </w:t>
      </w:r>
    </w:p>
    <w:p w14:paraId="7588017C" w14:textId="77777777" w:rsidR="00153A60" w:rsidRDefault="00153A60" w:rsidP="00153A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ADF518" w14:textId="77777777" w:rsidR="00153A60" w:rsidRPr="00C631EE" w:rsidRDefault="00153A60" w:rsidP="00153A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1EE">
        <w:rPr>
          <w:rFonts w:ascii="Times New Roman" w:hAnsi="Times New Roman" w:cs="Times New Roman"/>
          <w:sz w:val="24"/>
          <w:szCs w:val="24"/>
        </w:rPr>
        <w:t>Uvjeti javnog poziva su</w:t>
      </w:r>
      <w:r>
        <w:rPr>
          <w:rFonts w:ascii="Times New Roman" w:hAnsi="Times New Roman" w:cs="Times New Roman"/>
          <w:sz w:val="24"/>
          <w:szCs w:val="24"/>
        </w:rPr>
        <w:t xml:space="preserve"> da</w:t>
      </w:r>
      <w:r w:rsidRPr="00C631EE">
        <w:rPr>
          <w:rFonts w:ascii="Times New Roman" w:hAnsi="Times New Roman" w:cs="Times New Roman"/>
          <w:sz w:val="24"/>
          <w:szCs w:val="24"/>
        </w:rPr>
        <w:t>:</w:t>
      </w:r>
    </w:p>
    <w:p w14:paraId="15A08E16" w14:textId="77777777" w:rsidR="00153A60" w:rsidRPr="000B0C7F" w:rsidRDefault="00153A60" w:rsidP="00153A60">
      <w:pPr>
        <w:pStyle w:val="ListParagraph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B0C7F">
        <w:rPr>
          <w:rFonts w:ascii="Times New Roman" w:hAnsi="Times New Roman" w:cs="Times New Roman"/>
          <w:sz w:val="24"/>
          <w:szCs w:val="24"/>
        </w:rPr>
        <w:t>je udruga ovlaštenik prava lova u lovištima na području Grada Zagreba,</w:t>
      </w:r>
    </w:p>
    <w:p w14:paraId="4B7798EA" w14:textId="77777777" w:rsidR="00153A60" w:rsidRPr="000B0C7F" w:rsidRDefault="00153A60" w:rsidP="00153A60">
      <w:pPr>
        <w:pStyle w:val="ListParagraph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</w:rPr>
      </w:pPr>
      <w:r w:rsidRPr="000B0C7F">
        <w:rPr>
          <w:rFonts w:ascii="Times New Roman" w:hAnsi="Times New Roman" w:cs="Times New Roman"/>
          <w:bCs/>
          <w:sz w:val="24"/>
          <w:szCs w:val="24"/>
        </w:rPr>
        <w:t>je udruga upisana u Registar neprofitnih organizacija,</w:t>
      </w:r>
    </w:p>
    <w:p w14:paraId="46322851" w14:textId="77777777" w:rsidR="00153A60" w:rsidRPr="000B0C7F" w:rsidRDefault="00153A60" w:rsidP="00153A60">
      <w:pPr>
        <w:pStyle w:val="ListParagraph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</w:rPr>
      </w:pPr>
      <w:r w:rsidRPr="000B0C7F">
        <w:rPr>
          <w:rFonts w:ascii="Times New Roman" w:hAnsi="Times New Roman" w:cs="Times New Roman"/>
          <w:sz w:val="24"/>
          <w:szCs w:val="24"/>
        </w:rPr>
        <w:t>su osoba/e ovlaštene za zastupanje udruge u mandatu,</w:t>
      </w:r>
    </w:p>
    <w:p w14:paraId="0D418711" w14:textId="77777777" w:rsidR="00153A60" w:rsidRPr="000B0C7F" w:rsidRDefault="00153A60" w:rsidP="00153A60">
      <w:pPr>
        <w:pStyle w:val="ListParagraph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B0C7F">
        <w:rPr>
          <w:rFonts w:ascii="Times New Roman" w:hAnsi="Times New Roman" w:cs="Times New Roman"/>
          <w:sz w:val="24"/>
          <w:szCs w:val="24"/>
        </w:rPr>
        <w:t xml:space="preserve">udruga poštuje načelo transparentnosti u području financijskog izvještavanja na način da, sukladno propisima o financijskom poslovanju i računovodstvu neprofitnih organizacija, ima, </w:t>
      </w:r>
      <w:r w:rsidRPr="000B0C7F">
        <w:rPr>
          <w:rFonts w:ascii="Times New Roman" w:hAnsi="Times New Roman" w:cs="Times New Roman"/>
          <w:sz w:val="24"/>
          <w:szCs w:val="24"/>
        </w:rPr>
        <w:lastRenderedPageBreak/>
        <w:t>putem Registra neprofitnih organizacija, javno objavljen godišnji financijski izvještaj ili drugi financijski dokument za godinu koja prethodi objavi javnog poziva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25E75046" w14:textId="77777777" w:rsidR="00153A60" w:rsidRPr="000B0C7F" w:rsidRDefault="00153A60" w:rsidP="00153A60">
      <w:pPr>
        <w:pStyle w:val="ListParagraph"/>
        <w:numPr>
          <w:ilvl w:val="0"/>
          <w:numId w:val="1"/>
        </w:numPr>
        <w:adjustRightInd w:val="0"/>
        <w:spacing w:after="0" w:line="240" w:lineRule="auto"/>
        <w:ind w:left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B0C7F">
        <w:rPr>
          <w:rFonts w:ascii="Times New Roman" w:hAnsi="Times New Roman" w:cs="Times New Roman"/>
          <w:sz w:val="24"/>
          <w:szCs w:val="24"/>
        </w:rPr>
        <w:t>udruga uredno ispunjava obveze iz svih prethodno sklopljenih ugovora i zaključaka o financiranju iz proračuna Grada Zagreba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B0C7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FF50A4" w14:textId="77777777" w:rsidR="00153A60" w:rsidRPr="000B0C7F" w:rsidRDefault="00153A60" w:rsidP="00153A60">
      <w:pPr>
        <w:pStyle w:val="ListParagraph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B0C7F">
        <w:rPr>
          <w:rFonts w:ascii="Times New Roman" w:hAnsi="Times New Roman" w:cs="Times New Roman"/>
          <w:sz w:val="24"/>
          <w:szCs w:val="24"/>
        </w:rPr>
        <w:t>se udruga služi pravom lova sukladno ugovoru o zakupu prava lova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1EC57ACC" w14:textId="77777777" w:rsidR="00153A60" w:rsidRPr="000B0C7F" w:rsidRDefault="00153A60" w:rsidP="00153A60">
      <w:pPr>
        <w:pStyle w:val="ListParagraph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B0C7F">
        <w:rPr>
          <w:rFonts w:ascii="Times New Roman" w:hAnsi="Times New Roman" w:cs="Times New Roman"/>
          <w:sz w:val="24"/>
          <w:szCs w:val="24"/>
        </w:rPr>
        <w:t>je udruga u Središnju lovnu evidenciju unijela sve podatke propisane Pravilnikom o središnjoj lovnoj evidenciji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B0C7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04A812" w14:textId="77777777" w:rsidR="00153A60" w:rsidRPr="00C631EE" w:rsidRDefault="00153A60" w:rsidP="00153A60">
      <w:pPr>
        <w:pStyle w:val="ListParagraph"/>
        <w:numPr>
          <w:ilvl w:val="0"/>
          <w:numId w:val="1"/>
        </w:numPr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631EE">
        <w:rPr>
          <w:rFonts w:ascii="Times New Roman" w:eastAsia="Calibri" w:hAnsi="Times New Roman" w:cs="Times New Roman"/>
          <w:bCs/>
          <w:sz w:val="24"/>
          <w:szCs w:val="24"/>
        </w:rPr>
        <w:t>udruga uredno plaća doprinose i poreze te druga davanja prema državnom proračunu i proračunu Grada Zagreba</w:t>
      </w:r>
      <w:r>
        <w:rPr>
          <w:rFonts w:ascii="Times New Roman" w:eastAsia="Calibri" w:hAnsi="Times New Roman" w:cs="Times New Roman"/>
          <w:bCs/>
          <w:sz w:val="24"/>
          <w:szCs w:val="24"/>
        </w:rPr>
        <w:t>,</w:t>
      </w:r>
    </w:p>
    <w:p w14:paraId="62B08AB6" w14:textId="77777777" w:rsidR="00153A60" w:rsidRPr="00C631EE" w:rsidRDefault="00153A60" w:rsidP="00153A60">
      <w:pPr>
        <w:pStyle w:val="ListParagraph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</w:rPr>
      </w:pPr>
      <w:r w:rsidRPr="00C631EE">
        <w:rPr>
          <w:rFonts w:ascii="Times New Roman" w:hAnsi="Times New Roman" w:cs="Times New Roman"/>
          <w:sz w:val="24"/>
          <w:szCs w:val="24"/>
        </w:rPr>
        <w:t>se protiv osobe ovlaštene za zastupanje udruge ne vodi kazneni postupak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29C64F98" w14:textId="77777777" w:rsidR="00153A60" w:rsidRPr="00C631EE" w:rsidRDefault="00153A60" w:rsidP="00153A60">
      <w:pPr>
        <w:pStyle w:val="ListParagraph"/>
        <w:numPr>
          <w:ilvl w:val="0"/>
          <w:numId w:val="1"/>
        </w:numPr>
        <w:adjustRightInd w:val="0"/>
        <w:spacing w:after="0" w:line="240" w:lineRule="auto"/>
        <w:ind w:left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631EE">
        <w:rPr>
          <w:rFonts w:ascii="Times New Roman" w:eastAsia="Calibri" w:hAnsi="Times New Roman" w:cs="Times New Roman"/>
          <w:bCs/>
          <w:sz w:val="24"/>
          <w:szCs w:val="24"/>
        </w:rPr>
        <w:t>prijava na javni poziv sadrži sve podatke, dokumentaciju i popunjene obrasce određene javnim pozivom</w:t>
      </w:r>
      <w:r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37E84E24" w14:textId="77777777" w:rsidR="00153A60" w:rsidRPr="000B0C7F" w:rsidRDefault="00153A60" w:rsidP="00153A6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B0C7F">
        <w:rPr>
          <w:rFonts w:ascii="Times New Roman" w:hAnsi="Times New Roman" w:cs="Times New Roman"/>
          <w:bCs/>
          <w:sz w:val="24"/>
          <w:szCs w:val="24"/>
        </w:rPr>
        <w:t xml:space="preserve">Dokaze o ispunjavanju uvjeta iz stavka </w:t>
      </w:r>
      <w:r>
        <w:rPr>
          <w:rFonts w:ascii="Times New Roman" w:hAnsi="Times New Roman" w:cs="Times New Roman"/>
          <w:bCs/>
          <w:sz w:val="24"/>
          <w:szCs w:val="24"/>
        </w:rPr>
        <w:t>2</w:t>
      </w:r>
      <w:r w:rsidRPr="000B0C7F">
        <w:rPr>
          <w:rFonts w:ascii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</w:rPr>
        <w:t>alineja</w:t>
      </w:r>
      <w:r w:rsidRPr="000B0C7F">
        <w:rPr>
          <w:rFonts w:ascii="Times New Roman" w:hAnsi="Times New Roman" w:cs="Times New Roman"/>
          <w:bCs/>
          <w:sz w:val="24"/>
          <w:szCs w:val="24"/>
        </w:rPr>
        <w:t xml:space="preserve"> od 1. do 7. ovoga članka pribavlja gradsko upravno tijelo nadležno za lovstvo.</w:t>
      </w:r>
    </w:p>
    <w:p w14:paraId="660A7F56" w14:textId="77777777" w:rsidR="00153A60" w:rsidRDefault="00153A60" w:rsidP="00153A6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BC3F24A" w14:textId="77777777" w:rsidR="00153A60" w:rsidRDefault="00153A60" w:rsidP="00153A6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Članak 5.</w:t>
      </w:r>
    </w:p>
    <w:p w14:paraId="6732D7DF" w14:textId="77777777" w:rsidR="00153A60" w:rsidRPr="002067B3" w:rsidRDefault="00153A60" w:rsidP="00153A6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49081CC" w14:textId="77777777" w:rsidR="00153A60" w:rsidRDefault="00153A60" w:rsidP="00153A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Financijska potpora odobrava se za:</w:t>
      </w:r>
      <w:r w:rsidRPr="0019613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D02548" w14:textId="77777777" w:rsidR="00153A60" w:rsidRDefault="00153A60" w:rsidP="00153A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332183" w14:textId="77777777" w:rsidR="00153A60" w:rsidRDefault="00153A60" w:rsidP="00153A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razvoj i unapređenja lovstva: </w:t>
      </w:r>
    </w:p>
    <w:p w14:paraId="669956B6" w14:textId="77777777" w:rsidR="00153A60" w:rsidRPr="00CC4FAD" w:rsidRDefault="00153A60" w:rsidP="00153A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CC4FAD">
        <w:rPr>
          <w:rFonts w:ascii="Times New Roman" w:hAnsi="Times New Roman" w:cs="Times New Roman"/>
          <w:sz w:val="24"/>
          <w:szCs w:val="24"/>
        </w:rPr>
        <w:t xml:space="preserve"> </w:t>
      </w:r>
      <w:r w:rsidRPr="00504C4A">
        <w:rPr>
          <w:rFonts w:ascii="Times New Roman" w:hAnsi="Times New Roman" w:cs="Times New Roman"/>
          <w:sz w:val="24"/>
          <w:szCs w:val="24"/>
        </w:rPr>
        <w:t>održavanje lovno-tehničkih objekata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23A05FD5" w14:textId="77777777" w:rsidR="00153A60" w:rsidRDefault="00153A60" w:rsidP="00153A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C4A">
        <w:rPr>
          <w:rFonts w:ascii="Times New Roman" w:hAnsi="Times New Roman" w:cs="Times New Roman"/>
          <w:sz w:val="24"/>
          <w:szCs w:val="24"/>
        </w:rPr>
        <w:t>- nabav</w:t>
      </w:r>
      <w:r>
        <w:rPr>
          <w:rFonts w:ascii="Times New Roman" w:hAnsi="Times New Roman" w:cs="Times New Roman"/>
          <w:sz w:val="24"/>
          <w:szCs w:val="24"/>
        </w:rPr>
        <w:t>u i unos</w:t>
      </w:r>
      <w:r w:rsidRPr="00504C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4C4A">
        <w:rPr>
          <w:rFonts w:ascii="Times New Roman" w:hAnsi="Times New Roman" w:cs="Times New Roman"/>
          <w:sz w:val="24"/>
          <w:szCs w:val="24"/>
        </w:rPr>
        <w:t>fazanske</w:t>
      </w:r>
      <w:proofErr w:type="spellEnd"/>
      <w:r w:rsidRPr="00504C4A">
        <w:rPr>
          <w:rFonts w:ascii="Times New Roman" w:hAnsi="Times New Roman" w:cs="Times New Roman"/>
          <w:sz w:val="24"/>
          <w:szCs w:val="24"/>
        </w:rPr>
        <w:t xml:space="preserve"> divljači starosti </w:t>
      </w:r>
      <w:r w:rsidRPr="00BD2DE4">
        <w:rPr>
          <w:rFonts w:ascii="Times New Roman" w:hAnsi="Times New Roman" w:cs="Times New Roman"/>
          <w:sz w:val="24"/>
          <w:szCs w:val="24"/>
        </w:rPr>
        <w:t xml:space="preserve">16 i više tjedana </w:t>
      </w:r>
      <w:r w:rsidRPr="00504C4A">
        <w:rPr>
          <w:rFonts w:ascii="Times New Roman" w:hAnsi="Times New Roman" w:cs="Times New Roman"/>
          <w:sz w:val="24"/>
          <w:szCs w:val="24"/>
        </w:rPr>
        <w:t xml:space="preserve">u skladu s </w:t>
      </w:r>
      <w:proofErr w:type="spellStart"/>
      <w:r w:rsidRPr="00504C4A">
        <w:rPr>
          <w:rFonts w:ascii="Times New Roman" w:hAnsi="Times New Roman" w:cs="Times New Roman"/>
          <w:sz w:val="24"/>
          <w:szCs w:val="24"/>
        </w:rPr>
        <w:t>lovnogospodarskom</w:t>
      </w:r>
      <w:proofErr w:type="spellEnd"/>
      <w:r w:rsidRPr="00504C4A">
        <w:rPr>
          <w:rFonts w:ascii="Times New Roman" w:hAnsi="Times New Roman" w:cs="Times New Roman"/>
          <w:sz w:val="24"/>
          <w:szCs w:val="24"/>
        </w:rPr>
        <w:t xml:space="preserve"> osnovom, </w:t>
      </w:r>
    </w:p>
    <w:p w14:paraId="5A892E71" w14:textId="77777777" w:rsidR="00153A60" w:rsidRDefault="00153A60" w:rsidP="00153A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nabavu i unos zeca običnog</w:t>
      </w:r>
      <w:r w:rsidRPr="005703B6">
        <w:t xml:space="preserve"> </w:t>
      </w:r>
      <w:r w:rsidRPr="005703B6">
        <w:rPr>
          <w:rFonts w:ascii="Times New Roman" w:hAnsi="Times New Roman" w:cs="Times New Roman"/>
          <w:sz w:val="24"/>
          <w:szCs w:val="24"/>
        </w:rPr>
        <w:t xml:space="preserve">u skladu s </w:t>
      </w:r>
      <w:proofErr w:type="spellStart"/>
      <w:r w:rsidRPr="005703B6">
        <w:rPr>
          <w:rFonts w:ascii="Times New Roman" w:hAnsi="Times New Roman" w:cs="Times New Roman"/>
          <w:sz w:val="24"/>
          <w:szCs w:val="24"/>
        </w:rPr>
        <w:t>lovnogospodarskom</w:t>
      </w:r>
      <w:proofErr w:type="spellEnd"/>
      <w:r w:rsidRPr="005703B6">
        <w:rPr>
          <w:rFonts w:ascii="Times New Roman" w:hAnsi="Times New Roman" w:cs="Times New Roman"/>
          <w:sz w:val="24"/>
          <w:szCs w:val="24"/>
        </w:rPr>
        <w:t xml:space="preserve"> osnovom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5BC78A81" w14:textId="77777777" w:rsidR="00153A60" w:rsidRDefault="00153A60" w:rsidP="00153A6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2DE4">
        <w:rPr>
          <w:rFonts w:ascii="Times New Roman" w:eastAsia="Calibri" w:hAnsi="Times New Roman" w:cs="Times New Roman"/>
          <w:color w:val="00B050"/>
          <w:sz w:val="24"/>
          <w:szCs w:val="24"/>
        </w:rPr>
        <w:t xml:space="preserve"> </w:t>
      </w:r>
      <w:r w:rsidRPr="005033B9">
        <w:rPr>
          <w:rFonts w:ascii="Times New Roman" w:eastAsia="Calibri" w:hAnsi="Times New Roman" w:cs="Times New Roman"/>
          <w:color w:val="00B050"/>
          <w:sz w:val="24"/>
          <w:szCs w:val="24"/>
        </w:rPr>
        <w:t xml:space="preserve">- </w:t>
      </w:r>
      <w:r w:rsidRPr="00BD2DE4">
        <w:rPr>
          <w:rFonts w:ascii="Times New Roman" w:eastAsia="Calibri" w:hAnsi="Times New Roman" w:cs="Times New Roman"/>
          <w:sz w:val="24"/>
          <w:szCs w:val="24"/>
        </w:rPr>
        <w:t>financiranje stručne osobe za provo</w:t>
      </w:r>
      <w:r>
        <w:rPr>
          <w:rFonts w:ascii="Times New Roman" w:eastAsia="Calibri" w:hAnsi="Times New Roman" w:cs="Times New Roman"/>
          <w:sz w:val="24"/>
          <w:szCs w:val="24"/>
        </w:rPr>
        <w:t xml:space="preserve">đenje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lovnogospodarske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osnove;</w:t>
      </w:r>
    </w:p>
    <w:p w14:paraId="11194E75" w14:textId="77777777" w:rsidR="00153A60" w:rsidRPr="00BD2DE4" w:rsidRDefault="00153A60" w:rsidP="00153A60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</w:pPr>
    </w:p>
    <w:p w14:paraId="12E39EF2" w14:textId="77777777" w:rsidR="00153A60" w:rsidRPr="005703B6" w:rsidRDefault="00153A60" w:rsidP="00153A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nabavu opreme i</w:t>
      </w:r>
      <w:r w:rsidRPr="001961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materijala </w:t>
      </w:r>
      <w:r w:rsidRPr="0019613C">
        <w:rPr>
          <w:rFonts w:ascii="Times New Roman" w:hAnsi="Times New Roman" w:cs="Times New Roman"/>
          <w:sz w:val="24"/>
          <w:szCs w:val="24"/>
        </w:rPr>
        <w:t>za sprečavanje šteta od divljači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4155657B" w14:textId="77777777" w:rsidR="00153A60" w:rsidRPr="00504C4A" w:rsidRDefault="00153A60" w:rsidP="00153A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nabavu tehničke opreme za praćenje i za odbijanje divljači (električni pastiri), </w:t>
      </w:r>
    </w:p>
    <w:p w14:paraId="04230909" w14:textId="77777777" w:rsidR="00153A60" w:rsidRPr="00504C4A" w:rsidRDefault="00153A60" w:rsidP="00153A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C4A">
        <w:rPr>
          <w:rFonts w:ascii="Times New Roman" w:hAnsi="Times New Roman" w:cs="Times New Roman"/>
          <w:sz w:val="24"/>
          <w:szCs w:val="24"/>
        </w:rPr>
        <w:t>- osiguranje hrane i vode za divljač u lovištu,</w:t>
      </w:r>
    </w:p>
    <w:p w14:paraId="4F1E6095" w14:textId="77777777" w:rsidR="00153A60" w:rsidRDefault="00153A60" w:rsidP="00153A60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04C4A">
        <w:rPr>
          <w:rFonts w:ascii="Times New Roman" w:hAnsi="Times New Roman" w:cs="Times New Roman"/>
          <w:sz w:val="24"/>
          <w:szCs w:val="24"/>
        </w:rPr>
        <w:t>- nabav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504C4A">
        <w:rPr>
          <w:rFonts w:ascii="Times New Roman" w:hAnsi="Times New Roman" w:cs="Times New Roman"/>
          <w:sz w:val="24"/>
          <w:szCs w:val="24"/>
        </w:rPr>
        <w:t xml:space="preserve"> repelenata - mehaničkih, elektroničkih i kemijskih zaštitnih sredstava, vidljivih i zvučnih plašila, elektroničkih detektora divljači,</w:t>
      </w:r>
    </w:p>
    <w:p w14:paraId="5B6C0473" w14:textId="77777777" w:rsidR="00153A60" w:rsidRDefault="00153A60" w:rsidP="00153A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podizanje poljoprivrednih remiza na površinama unutar lovišta, </w:t>
      </w:r>
    </w:p>
    <w:p w14:paraId="59F3A530" w14:textId="77777777" w:rsidR="00153A60" w:rsidRDefault="00153A60" w:rsidP="00153A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provođenje </w:t>
      </w:r>
      <w:proofErr w:type="spellStart"/>
      <w:r>
        <w:rPr>
          <w:rFonts w:ascii="Times New Roman" w:hAnsi="Times New Roman" w:cs="Times New Roman"/>
          <w:sz w:val="24"/>
          <w:szCs w:val="24"/>
        </w:rPr>
        <w:t>biosiguronosnih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mjera (postavljanje dezinfekcijskih barijera, troškovi odvoza  </w:t>
      </w:r>
      <w:r w:rsidRPr="00BD2DE4">
        <w:rPr>
          <w:rFonts w:ascii="Times New Roman" w:hAnsi="Times New Roman" w:cs="Times New Roman"/>
          <w:sz w:val="24"/>
          <w:szCs w:val="24"/>
        </w:rPr>
        <w:t>nusproizvod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BD2DE4">
        <w:rPr>
          <w:rFonts w:ascii="Times New Roman" w:hAnsi="Times New Roman" w:cs="Times New Roman"/>
          <w:sz w:val="24"/>
          <w:szCs w:val="24"/>
        </w:rPr>
        <w:t xml:space="preserve"> životinjskog podrijetla </w:t>
      </w:r>
      <w:r>
        <w:rPr>
          <w:rFonts w:ascii="Times New Roman" w:hAnsi="Times New Roman" w:cs="Times New Roman"/>
          <w:sz w:val="24"/>
          <w:szCs w:val="24"/>
        </w:rPr>
        <w:t>otpada, nabavka vapna);</w:t>
      </w:r>
    </w:p>
    <w:p w14:paraId="7315147A" w14:textId="77777777" w:rsidR="00153A60" w:rsidRPr="00504C4A" w:rsidRDefault="00153A60" w:rsidP="00153A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BF77B2" w14:textId="77777777" w:rsidR="00153A60" w:rsidRPr="00F862E3" w:rsidRDefault="00153A60" w:rsidP="00153A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2E3">
        <w:rPr>
          <w:rFonts w:ascii="Times New Roman" w:hAnsi="Times New Roman" w:cs="Times New Roman"/>
          <w:sz w:val="24"/>
          <w:szCs w:val="24"/>
        </w:rPr>
        <w:t>3. smanjenje brojnog stanja divljači:</w:t>
      </w:r>
    </w:p>
    <w:p w14:paraId="6E5FA660" w14:textId="77777777" w:rsidR="00153A60" w:rsidRPr="00F862E3" w:rsidRDefault="00153A60" w:rsidP="00153A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2E3">
        <w:rPr>
          <w:rFonts w:ascii="Times New Roman" w:hAnsi="Times New Roman" w:cs="Times New Roman"/>
          <w:sz w:val="24"/>
          <w:szCs w:val="24"/>
        </w:rPr>
        <w:t>- smanjenje brojnog stanja divljih svinja u lovištima radi dostizanja biološkog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62E3">
        <w:rPr>
          <w:rFonts w:ascii="Times New Roman" w:hAnsi="Times New Roman" w:cs="Times New Roman"/>
          <w:sz w:val="24"/>
          <w:szCs w:val="24"/>
        </w:rPr>
        <w:t xml:space="preserve">minimuma, </w:t>
      </w:r>
    </w:p>
    <w:p w14:paraId="667EB259" w14:textId="77777777" w:rsidR="00153A60" w:rsidRDefault="00153A60" w:rsidP="00153A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2E3">
        <w:rPr>
          <w:rFonts w:ascii="Times New Roman" w:hAnsi="Times New Roman" w:cs="Times New Roman"/>
          <w:sz w:val="24"/>
          <w:szCs w:val="24"/>
        </w:rPr>
        <w:t>- smanjenje</w:t>
      </w:r>
      <w:r>
        <w:rPr>
          <w:rFonts w:ascii="Times New Roman" w:hAnsi="Times New Roman" w:cs="Times New Roman"/>
          <w:sz w:val="24"/>
          <w:szCs w:val="24"/>
        </w:rPr>
        <w:t xml:space="preserve"> brojnog stanja lisice, čaglja,</w:t>
      </w:r>
    </w:p>
    <w:p w14:paraId="258CFBBE" w14:textId="77777777" w:rsidR="00153A60" w:rsidRDefault="00153A60" w:rsidP="00153A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smanjenje brojnog stanja sive vrane i vrane gačac;</w:t>
      </w:r>
    </w:p>
    <w:p w14:paraId="2CA261B8" w14:textId="77777777" w:rsidR="00153A60" w:rsidRDefault="00153A60" w:rsidP="00153A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8BA46F" w14:textId="77777777" w:rsidR="00153A60" w:rsidRDefault="00153A60" w:rsidP="00153A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promidžbu i informiranje u cilju sprječavanja šteta od divljači:</w:t>
      </w:r>
    </w:p>
    <w:p w14:paraId="4430394D" w14:textId="77777777" w:rsidR="00153A60" w:rsidRDefault="00153A60" w:rsidP="00153A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04C4A">
        <w:rPr>
          <w:rFonts w:ascii="Times New Roman" w:hAnsi="Times New Roman" w:cs="Times New Roman"/>
          <w:sz w:val="24"/>
          <w:szCs w:val="24"/>
        </w:rPr>
        <w:t>edukacij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504C4A">
        <w:rPr>
          <w:rFonts w:ascii="Times New Roman" w:hAnsi="Times New Roman" w:cs="Times New Roman"/>
          <w:sz w:val="24"/>
          <w:szCs w:val="24"/>
        </w:rPr>
        <w:t xml:space="preserve"> vlasnika i korisnika poljoprivrednog i šumskog zemljišta, vlasnika domaćih životinja i drugih fizičkih i pravnih osoba kojima divljač može prouzročiti štetu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04C4A">
        <w:rPr>
          <w:rFonts w:ascii="Times New Roman" w:hAnsi="Times New Roman" w:cs="Times New Roman"/>
          <w:sz w:val="24"/>
          <w:szCs w:val="24"/>
        </w:rPr>
        <w:t xml:space="preserve"> o mjerama, radnjama i zahvatima koje su dužni poduzimati u svrhu zaštite svoje imovine od nastanka šteta od divljači </w:t>
      </w:r>
      <w:r>
        <w:rPr>
          <w:rFonts w:ascii="Times New Roman" w:hAnsi="Times New Roman" w:cs="Times New Roman"/>
          <w:sz w:val="24"/>
          <w:szCs w:val="24"/>
        </w:rPr>
        <w:t>i pružanju pomoći u provedbi istih.</w:t>
      </w:r>
    </w:p>
    <w:p w14:paraId="091305EF" w14:textId="77777777" w:rsidR="00153A60" w:rsidRDefault="00153A60" w:rsidP="00153A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33B9">
        <w:rPr>
          <w:rFonts w:ascii="Times New Roman" w:eastAsia="Calibri" w:hAnsi="Times New Roman" w:cs="Times New Roman"/>
          <w:color w:val="00B050"/>
          <w:sz w:val="24"/>
          <w:szCs w:val="24"/>
        </w:rPr>
        <w:t xml:space="preserve">           </w:t>
      </w:r>
    </w:p>
    <w:p w14:paraId="39D755D3" w14:textId="77777777" w:rsidR="00153A60" w:rsidRDefault="00153A60" w:rsidP="00153A6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5045BBE" w14:textId="77777777" w:rsidR="00153A60" w:rsidRDefault="00153A60" w:rsidP="00153A6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24F1">
        <w:rPr>
          <w:rFonts w:ascii="Times New Roman" w:hAnsi="Times New Roman" w:cs="Times New Roman"/>
          <w:b/>
          <w:bCs/>
          <w:sz w:val="24"/>
          <w:szCs w:val="24"/>
        </w:rPr>
        <w:t>Članak 6.</w:t>
      </w:r>
    </w:p>
    <w:p w14:paraId="63404490" w14:textId="77777777" w:rsidR="00153A60" w:rsidRDefault="00153A60" w:rsidP="00153A6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3933F86" w14:textId="77777777" w:rsidR="00153A60" w:rsidRPr="000E25B9" w:rsidRDefault="00153A60" w:rsidP="00153A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25B9">
        <w:rPr>
          <w:rFonts w:ascii="Times New Roman" w:hAnsi="Times New Roman" w:cs="Times New Roman"/>
          <w:sz w:val="24"/>
          <w:szCs w:val="24"/>
        </w:rPr>
        <w:t>Najviši intenzitet i iznos financijske potpore pojedinačno po aktivnosti iznosi:</w:t>
      </w:r>
    </w:p>
    <w:p w14:paraId="32F8D125" w14:textId="77777777" w:rsidR="00153A60" w:rsidRPr="000E25B9" w:rsidRDefault="00153A60" w:rsidP="00153A60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D153B">
        <w:rPr>
          <w:rFonts w:ascii="Times New Roman" w:hAnsi="Times New Roman" w:cs="Times New Roman"/>
          <w:sz w:val="24"/>
          <w:szCs w:val="24"/>
        </w:rPr>
        <w:lastRenderedPageBreak/>
        <w:t>a) za aktivnosti iz članka 5. točke 1. ovog pravilnika maksimalni intenzitet potpore iznosi 50%</w:t>
      </w:r>
      <w:r w:rsidRPr="000E25B9">
        <w:rPr>
          <w:rFonts w:ascii="Times New Roman" w:hAnsi="Times New Roman" w:cs="Times New Roman"/>
          <w:sz w:val="24"/>
          <w:szCs w:val="24"/>
        </w:rPr>
        <w:t xml:space="preserve"> od nabavne cijene unesene divljači ili cijene izvedenih radova s PDV-om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0E7C4DA3" w14:textId="77777777" w:rsidR="00153A60" w:rsidRPr="000F71BF" w:rsidRDefault="00153A60" w:rsidP="00153A60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Pr="000F71BF">
        <w:rPr>
          <w:rFonts w:ascii="Times New Roman" w:hAnsi="Times New Roman" w:cs="Times New Roman"/>
          <w:sz w:val="24"/>
          <w:szCs w:val="24"/>
        </w:rPr>
        <w:t xml:space="preserve">za aktivnosti </w:t>
      </w:r>
      <w:bookmarkStart w:id="4" w:name="_Hlk118283400"/>
      <w:r w:rsidRPr="000F71BF">
        <w:rPr>
          <w:rFonts w:ascii="Times New Roman" w:hAnsi="Times New Roman" w:cs="Times New Roman"/>
          <w:sz w:val="24"/>
          <w:szCs w:val="24"/>
        </w:rPr>
        <w:t xml:space="preserve">iz članka 5. točke 2. </w:t>
      </w:r>
      <w:bookmarkStart w:id="5" w:name="_Hlk118283664"/>
      <w:bookmarkEnd w:id="4"/>
      <w:r>
        <w:rPr>
          <w:rFonts w:ascii="Times New Roman" w:hAnsi="Times New Roman" w:cs="Times New Roman"/>
          <w:sz w:val="24"/>
          <w:szCs w:val="24"/>
        </w:rPr>
        <w:t xml:space="preserve">ovog pravilnika </w:t>
      </w:r>
      <w:r w:rsidRPr="000F71BF">
        <w:rPr>
          <w:rFonts w:ascii="Times New Roman" w:hAnsi="Times New Roman" w:cs="Times New Roman"/>
          <w:sz w:val="24"/>
          <w:szCs w:val="24"/>
        </w:rPr>
        <w:t>maksimalni intenzitet potpore iznosi 70% stvarno nastalih troškova</w:t>
      </w:r>
      <w:bookmarkEnd w:id="5"/>
      <w:r>
        <w:rPr>
          <w:rFonts w:ascii="Times New Roman" w:hAnsi="Times New Roman" w:cs="Times New Roman"/>
          <w:sz w:val="24"/>
          <w:szCs w:val="24"/>
        </w:rPr>
        <w:t>,</w:t>
      </w:r>
    </w:p>
    <w:p w14:paraId="51BB2DD8" w14:textId="77777777" w:rsidR="00153A60" w:rsidRDefault="00153A60" w:rsidP="00153A60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bookmarkStart w:id="6" w:name="_Hlk118283631"/>
      <w:r>
        <w:rPr>
          <w:rFonts w:ascii="Times New Roman" w:hAnsi="Times New Roman" w:cs="Times New Roman"/>
          <w:sz w:val="24"/>
          <w:szCs w:val="24"/>
        </w:rPr>
        <w:t xml:space="preserve">c) </w:t>
      </w:r>
      <w:r w:rsidRPr="000E25B9">
        <w:rPr>
          <w:rFonts w:ascii="Times New Roman" w:hAnsi="Times New Roman" w:cs="Times New Roman"/>
          <w:sz w:val="24"/>
          <w:szCs w:val="24"/>
        </w:rPr>
        <w:t>za aktivnosti iz članka 5. točke 3.</w:t>
      </w:r>
      <w:r>
        <w:rPr>
          <w:rFonts w:ascii="Times New Roman" w:hAnsi="Times New Roman" w:cs="Times New Roman"/>
          <w:sz w:val="24"/>
          <w:szCs w:val="24"/>
        </w:rPr>
        <w:t xml:space="preserve"> alineje 1. i 2. ovog pravilnika</w:t>
      </w:r>
      <w:r w:rsidRPr="000E25B9">
        <w:rPr>
          <w:rFonts w:ascii="Times New Roman" w:hAnsi="Times New Roman" w:cs="Times New Roman"/>
          <w:sz w:val="24"/>
          <w:szCs w:val="24"/>
        </w:rPr>
        <w:t xml:space="preserve"> iznos potpore je 1</w:t>
      </w:r>
      <w:r>
        <w:rPr>
          <w:rFonts w:ascii="Times New Roman" w:hAnsi="Times New Roman" w:cs="Times New Roman"/>
          <w:sz w:val="24"/>
          <w:szCs w:val="24"/>
        </w:rPr>
        <w:t>2 eura</w:t>
      </w:r>
      <w:r w:rsidRPr="000E25B9">
        <w:rPr>
          <w:rFonts w:ascii="Times New Roman" w:hAnsi="Times New Roman" w:cs="Times New Roman"/>
          <w:sz w:val="24"/>
          <w:szCs w:val="24"/>
        </w:rPr>
        <w:t xml:space="preserve"> po odstrijeljenoj jedinki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E25B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DAAA30" w14:textId="77777777" w:rsidR="00153A60" w:rsidRPr="000E25B9" w:rsidRDefault="00153A60" w:rsidP="00153A60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</w:t>
      </w:r>
      <w:r w:rsidRPr="000E25B9">
        <w:rPr>
          <w:rFonts w:ascii="Times New Roman" w:hAnsi="Times New Roman" w:cs="Times New Roman"/>
          <w:sz w:val="24"/>
          <w:szCs w:val="24"/>
        </w:rPr>
        <w:t>za aktivnosti iz članka 5. točke 3.</w:t>
      </w:r>
      <w:r>
        <w:rPr>
          <w:rFonts w:ascii="Times New Roman" w:hAnsi="Times New Roman" w:cs="Times New Roman"/>
          <w:sz w:val="24"/>
          <w:szCs w:val="24"/>
        </w:rPr>
        <w:t xml:space="preserve"> alineje 3. ovog pravilnika </w:t>
      </w:r>
      <w:r w:rsidRPr="000E25B9">
        <w:rPr>
          <w:rFonts w:ascii="Times New Roman" w:hAnsi="Times New Roman" w:cs="Times New Roman"/>
          <w:sz w:val="24"/>
          <w:szCs w:val="24"/>
        </w:rPr>
        <w:t>iznos potpore je 1</w:t>
      </w:r>
      <w:r>
        <w:rPr>
          <w:rFonts w:ascii="Times New Roman" w:hAnsi="Times New Roman" w:cs="Times New Roman"/>
          <w:sz w:val="24"/>
          <w:szCs w:val="24"/>
        </w:rPr>
        <w:t xml:space="preserve"> euro</w:t>
      </w:r>
      <w:r w:rsidRPr="000E25B9">
        <w:rPr>
          <w:rFonts w:ascii="Times New Roman" w:hAnsi="Times New Roman" w:cs="Times New Roman"/>
          <w:sz w:val="24"/>
          <w:szCs w:val="24"/>
        </w:rPr>
        <w:t xml:space="preserve"> po odstrijeljenoj jedinki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bookmarkEnd w:id="6"/>
    <w:p w14:paraId="23BFAA70" w14:textId="77777777" w:rsidR="00153A60" w:rsidRPr="000E25B9" w:rsidRDefault="00153A60" w:rsidP="00153A60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e) </w:t>
      </w:r>
      <w:r w:rsidRPr="000E25B9">
        <w:rPr>
          <w:rFonts w:ascii="Times New Roman" w:hAnsi="Times New Roman" w:cs="Times New Roman"/>
          <w:sz w:val="24"/>
          <w:szCs w:val="24"/>
        </w:rPr>
        <w:t xml:space="preserve">za aktivnost iz članka 5. točke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0E25B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ovog pravilnika </w:t>
      </w:r>
      <w:r w:rsidRPr="000E25B9">
        <w:rPr>
          <w:rFonts w:ascii="Times New Roman" w:hAnsi="Times New Roman" w:cs="Times New Roman"/>
          <w:sz w:val="24"/>
          <w:szCs w:val="24"/>
        </w:rPr>
        <w:t>iznos potpore je 100% stvarno nastalih troškova.</w:t>
      </w:r>
    </w:p>
    <w:p w14:paraId="0AFA4A9B" w14:textId="77777777" w:rsidR="00153A60" w:rsidRDefault="00153A60" w:rsidP="00153A6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F0CCD76" w14:textId="77777777" w:rsidR="00153A60" w:rsidRDefault="00153A60" w:rsidP="00153A6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</w:t>
      </w:r>
      <w:r w:rsidRPr="0001746F">
        <w:rPr>
          <w:rFonts w:ascii="Times New Roman" w:hAnsi="Times New Roman" w:cs="Times New Roman"/>
          <w:bCs/>
          <w:sz w:val="24"/>
          <w:szCs w:val="24"/>
        </w:rPr>
        <w:t>znos potpore iz stavka 1. točke a) ovog članka</w:t>
      </w:r>
      <w:r>
        <w:rPr>
          <w:rFonts w:ascii="Times New Roman" w:hAnsi="Times New Roman" w:cs="Times New Roman"/>
          <w:bCs/>
          <w:sz w:val="24"/>
          <w:szCs w:val="24"/>
        </w:rPr>
        <w:t xml:space="preserve"> ne može</w:t>
      </w:r>
      <w:r w:rsidRPr="0001746F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biti veći od</w:t>
      </w:r>
      <w:r w:rsidRPr="0001746F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30</w:t>
      </w:r>
      <w:r w:rsidRPr="0001746F">
        <w:rPr>
          <w:rFonts w:ascii="Times New Roman" w:hAnsi="Times New Roman" w:cs="Times New Roman"/>
          <w:bCs/>
          <w:sz w:val="24"/>
          <w:szCs w:val="24"/>
        </w:rPr>
        <w:t>%</w:t>
      </w:r>
      <w:r>
        <w:rPr>
          <w:rFonts w:ascii="Times New Roman" w:hAnsi="Times New Roman" w:cs="Times New Roman"/>
          <w:bCs/>
          <w:sz w:val="24"/>
          <w:szCs w:val="24"/>
        </w:rPr>
        <w:t xml:space="preserve"> ukupnog iznosa odobrene potpore</w:t>
      </w:r>
      <w:r w:rsidRPr="0001746F">
        <w:rPr>
          <w:rFonts w:ascii="Times New Roman" w:hAnsi="Times New Roman" w:cs="Times New Roman"/>
          <w:bCs/>
          <w:sz w:val="24"/>
          <w:szCs w:val="24"/>
        </w:rPr>
        <w:t>.</w:t>
      </w:r>
    </w:p>
    <w:p w14:paraId="693307B3" w14:textId="77777777" w:rsidR="00153A60" w:rsidRDefault="00153A60" w:rsidP="00153A6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5BB4414" w14:textId="77777777" w:rsidR="00153A60" w:rsidRPr="00FA75F8" w:rsidRDefault="00153A60" w:rsidP="00153A6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75F8">
        <w:rPr>
          <w:rFonts w:ascii="Times New Roman" w:hAnsi="Times New Roman" w:cs="Times New Roman"/>
          <w:bCs/>
          <w:sz w:val="24"/>
          <w:szCs w:val="24"/>
        </w:rPr>
        <w:t xml:space="preserve">Ukupni iznos potpore za sve aktivnosti iz stavka 1. ovog članka ne može biti veći od 2.000,00 </w:t>
      </w:r>
      <w:r>
        <w:rPr>
          <w:rFonts w:ascii="Times New Roman" w:hAnsi="Times New Roman" w:cs="Times New Roman"/>
          <w:bCs/>
          <w:sz w:val="24"/>
          <w:szCs w:val="24"/>
        </w:rPr>
        <w:t>eura</w:t>
      </w:r>
      <w:r w:rsidRPr="00FA75F8">
        <w:rPr>
          <w:rFonts w:ascii="Times New Roman" w:hAnsi="Times New Roman" w:cs="Times New Roman"/>
          <w:bCs/>
          <w:sz w:val="24"/>
          <w:szCs w:val="24"/>
        </w:rPr>
        <w:t xml:space="preserve"> po lovištu.</w:t>
      </w:r>
    </w:p>
    <w:p w14:paraId="5C2F9C3D" w14:textId="77777777" w:rsidR="00153A60" w:rsidRDefault="00153A60" w:rsidP="00153A6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989BC5C" w14:textId="77777777" w:rsidR="00153A60" w:rsidRPr="00DB3C37" w:rsidRDefault="00153A60" w:rsidP="00153A6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Članak 7.</w:t>
      </w:r>
    </w:p>
    <w:p w14:paraId="240BD3FD" w14:textId="77777777" w:rsidR="00153A60" w:rsidRDefault="00153A60" w:rsidP="00153A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7" w:name="_Hlk83120218"/>
    </w:p>
    <w:p w14:paraId="74D05E15" w14:textId="77777777" w:rsidR="00153A60" w:rsidRPr="00970CE7" w:rsidRDefault="00153A60" w:rsidP="00153A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8" w:name="_Hlk124854840"/>
      <w:r w:rsidRPr="00970CE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Gradonačelnik Grada Zagreba odlučuje o raspisivanju i </w:t>
      </w:r>
      <w:r w:rsidRPr="00BD153B">
        <w:rPr>
          <w:rFonts w:ascii="Times New Roman" w:eastAsia="Times New Roman" w:hAnsi="Times New Roman" w:cs="Times New Roman"/>
          <w:sz w:val="24"/>
          <w:szCs w:val="24"/>
          <w:lang w:eastAsia="hr-HR"/>
        </w:rPr>
        <w:t>objavi javnog</w:t>
      </w:r>
      <w:r w:rsidRPr="00970CE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poziva</w:t>
      </w:r>
      <w:r w:rsidRPr="00970CE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ovisno o raspoloživim proračunskim sredstvima.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</w:p>
    <w:bookmarkEnd w:id="8"/>
    <w:p w14:paraId="78B64F46" w14:textId="77777777" w:rsidR="00153A60" w:rsidRPr="00970CE7" w:rsidRDefault="00153A60" w:rsidP="00153A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70CE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Tekst javnog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poziva</w:t>
      </w:r>
      <w:r w:rsidRPr="00970CE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 pripadajućim obrascima objavljuje se na web stranici Grada Zagreba (www.zagreb.hr).</w:t>
      </w:r>
    </w:p>
    <w:p w14:paraId="050C362E" w14:textId="77777777" w:rsidR="00153A60" w:rsidRPr="00970CE7" w:rsidRDefault="00153A60" w:rsidP="00153A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0873F07" w14:textId="77777777" w:rsidR="00153A60" w:rsidRDefault="00153A60" w:rsidP="00153A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70CE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Tekst javnog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poziva</w:t>
      </w:r>
      <w:r w:rsidRPr="00970CE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sadržava:</w:t>
      </w:r>
    </w:p>
    <w:p w14:paraId="1F89D1DA" w14:textId="77777777" w:rsidR="00153A60" w:rsidRDefault="00153A60" w:rsidP="00153A60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70CE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naziv tijela koje objavljuje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javni poziv,</w:t>
      </w:r>
    </w:p>
    <w:p w14:paraId="054457AA" w14:textId="77777777" w:rsidR="00153A60" w:rsidRDefault="00153A60" w:rsidP="00153A60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70CE7">
        <w:rPr>
          <w:rFonts w:ascii="Times New Roman" w:eastAsia="Times New Roman" w:hAnsi="Times New Roman" w:cs="Times New Roman"/>
          <w:sz w:val="24"/>
          <w:szCs w:val="24"/>
          <w:lang w:eastAsia="hr-HR"/>
        </w:rPr>
        <w:t>predmet i trajanje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javnog poziva,</w:t>
      </w:r>
    </w:p>
    <w:p w14:paraId="29E3C277" w14:textId="77777777" w:rsidR="00153A60" w:rsidRDefault="00153A60" w:rsidP="00153A60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70CE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uvjete za dodjelu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potpore,</w:t>
      </w:r>
    </w:p>
    <w:p w14:paraId="21A8216E" w14:textId="77777777" w:rsidR="00153A60" w:rsidRDefault="00153A60" w:rsidP="00153A60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70CE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intenzitet i maksimalni iznos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potpore,</w:t>
      </w:r>
    </w:p>
    <w:p w14:paraId="4A173667" w14:textId="77777777" w:rsidR="00153A60" w:rsidRDefault="00153A60" w:rsidP="00153A60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način podnošenja prijave,</w:t>
      </w:r>
    </w:p>
    <w:p w14:paraId="778EE528" w14:textId="77777777" w:rsidR="00153A60" w:rsidRDefault="00153A60" w:rsidP="00153A60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obrasce za podnošenje prijave, </w:t>
      </w:r>
    </w:p>
    <w:p w14:paraId="3FFA2445" w14:textId="77777777" w:rsidR="00153A60" w:rsidRDefault="00153A60" w:rsidP="00153A60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popis potrebne dokumentacije,</w:t>
      </w:r>
    </w:p>
    <w:p w14:paraId="7A4E44E7" w14:textId="77777777" w:rsidR="00153A60" w:rsidRDefault="00153A60" w:rsidP="00153A60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627E8">
        <w:rPr>
          <w:rFonts w:ascii="Times New Roman" w:eastAsia="Times New Roman" w:hAnsi="Times New Roman" w:cs="Times New Roman"/>
          <w:sz w:val="24"/>
          <w:szCs w:val="24"/>
          <w:lang w:eastAsia="hr-HR"/>
        </w:rPr>
        <w:t>postupak odobravanja potpore,</w:t>
      </w:r>
    </w:p>
    <w:p w14:paraId="27B649F4" w14:textId="77777777" w:rsidR="00153A60" w:rsidRPr="005627E8" w:rsidRDefault="00153A60" w:rsidP="00153A60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- način objave rezultata j</w:t>
      </w:r>
      <w:r w:rsidRPr="005627E8">
        <w:rPr>
          <w:rFonts w:ascii="Times New Roman" w:eastAsia="Times New Roman" w:hAnsi="Times New Roman" w:cs="Times New Roman"/>
          <w:sz w:val="24"/>
          <w:szCs w:val="24"/>
          <w:lang w:eastAsia="hr-HR"/>
        </w:rPr>
        <w:t>avnog poziva.</w:t>
      </w:r>
    </w:p>
    <w:p w14:paraId="173FEF2F" w14:textId="77777777" w:rsidR="00153A60" w:rsidRDefault="00153A60" w:rsidP="00153A60">
      <w:pPr>
        <w:pStyle w:val="ListParagraph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AC793E0" w14:textId="77777777" w:rsidR="00153A60" w:rsidRPr="007A6C7D" w:rsidRDefault="00153A60" w:rsidP="00153A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7A6C7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Članak 8.</w:t>
      </w:r>
    </w:p>
    <w:p w14:paraId="2580BBE3" w14:textId="77777777" w:rsidR="00153A60" w:rsidRDefault="00153A60" w:rsidP="00153A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6B4C031" w14:textId="77777777" w:rsidR="00153A60" w:rsidRPr="000109E2" w:rsidRDefault="00153A60" w:rsidP="00153A6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9" w:name="_Hlk113884044"/>
      <w:r w:rsidRPr="000109E2">
        <w:rPr>
          <w:rFonts w:ascii="Times New Roman" w:eastAsia="Calibri" w:hAnsi="Times New Roman" w:cs="Times New Roman"/>
          <w:sz w:val="24"/>
          <w:szCs w:val="24"/>
        </w:rPr>
        <w:t xml:space="preserve">Gradonačelnik Grada Zagreba </w:t>
      </w:r>
      <w:r w:rsidRPr="001B1C8D">
        <w:rPr>
          <w:rFonts w:ascii="Times New Roman" w:eastAsia="Calibri" w:hAnsi="Times New Roman" w:cs="Times New Roman"/>
          <w:sz w:val="24"/>
          <w:szCs w:val="24"/>
        </w:rPr>
        <w:t xml:space="preserve">imenuje </w:t>
      </w:r>
      <w:r w:rsidRPr="000109E2">
        <w:rPr>
          <w:rFonts w:ascii="Times New Roman" w:eastAsia="Calibri" w:hAnsi="Times New Roman" w:cs="Times New Roman"/>
          <w:sz w:val="24"/>
          <w:szCs w:val="24"/>
        </w:rPr>
        <w:t xml:space="preserve">Povjerenstvo za </w:t>
      </w:r>
      <w:r>
        <w:rPr>
          <w:rFonts w:ascii="Times New Roman" w:eastAsia="Calibri" w:hAnsi="Times New Roman" w:cs="Times New Roman"/>
          <w:sz w:val="24"/>
          <w:szCs w:val="24"/>
        </w:rPr>
        <w:t xml:space="preserve">dodjelu potpora za financiranje provedbe </w:t>
      </w:r>
      <w:proofErr w:type="spellStart"/>
      <w:r w:rsidRPr="00E309F9">
        <w:rPr>
          <w:rFonts w:ascii="Times New Roman" w:eastAsia="Calibri" w:hAnsi="Times New Roman" w:cs="Times New Roman"/>
          <w:sz w:val="24"/>
          <w:szCs w:val="24"/>
        </w:rPr>
        <w:t>lovnogospodarskih</w:t>
      </w:r>
      <w:proofErr w:type="spellEnd"/>
      <w:r w:rsidRPr="00E309F9">
        <w:rPr>
          <w:rFonts w:ascii="Times New Roman" w:eastAsia="Calibri" w:hAnsi="Times New Roman" w:cs="Times New Roman"/>
          <w:sz w:val="24"/>
          <w:szCs w:val="24"/>
        </w:rPr>
        <w:t xml:space="preserve"> osnova </w:t>
      </w:r>
      <w:r w:rsidRPr="000109E2">
        <w:rPr>
          <w:rFonts w:ascii="Times New Roman" w:eastAsia="Calibri" w:hAnsi="Times New Roman" w:cs="Times New Roman"/>
          <w:sz w:val="24"/>
          <w:szCs w:val="24"/>
        </w:rPr>
        <w:t xml:space="preserve">(dalje u tekstu: Povjerenstvo) koje ima </w:t>
      </w:r>
      <w:r>
        <w:rPr>
          <w:rFonts w:ascii="Times New Roman" w:eastAsia="Calibri" w:hAnsi="Times New Roman" w:cs="Times New Roman"/>
          <w:sz w:val="24"/>
          <w:szCs w:val="24"/>
        </w:rPr>
        <w:t xml:space="preserve">predsjednika i dva člana koji su službenici upravnog tijela nadležnog za lovstvo.  </w:t>
      </w:r>
    </w:p>
    <w:bookmarkEnd w:id="9"/>
    <w:p w14:paraId="6F3DF1A3" w14:textId="77777777" w:rsidR="00153A60" w:rsidRPr="000109E2" w:rsidRDefault="00153A60" w:rsidP="00153A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09E2">
        <w:rPr>
          <w:rFonts w:ascii="Times New Roman" w:eastAsia="Calibri" w:hAnsi="Times New Roman" w:cs="Times New Roman"/>
          <w:sz w:val="24"/>
          <w:szCs w:val="24"/>
        </w:rPr>
        <w:t>Zadaće Povjerenstva su:</w:t>
      </w:r>
    </w:p>
    <w:p w14:paraId="366BF240" w14:textId="77777777" w:rsidR="00153A60" w:rsidRPr="000109E2" w:rsidRDefault="00153A60" w:rsidP="00153A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09E2">
        <w:rPr>
          <w:rFonts w:ascii="Times New Roman" w:eastAsia="Calibri" w:hAnsi="Times New Roman" w:cs="Times New Roman"/>
          <w:sz w:val="24"/>
          <w:szCs w:val="24"/>
        </w:rPr>
        <w:t xml:space="preserve">- razmatranje i utvrđivanje koje prijave ispunjavaju uvjete </w:t>
      </w:r>
      <w:r>
        <w:rPr>
          <w:rFonts w:ascii="Times New Roman" w:eastAsia="Calibri" w:hAnsi="Times New Roman" w:cs="Times New Roman"/>
          <w:sz w:val="24"/>
          <w:szCs w:val="24"/>
        </w:rPr>
        <w:t>javnog poziva</w:t>
      </w:r>
      <w:r w:rsidRPr="000109E2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66395ACA" w14:textId="77777777" w:rsidR="00153A60" w:rsidRDefault="00153A60" w:rsidP="00153A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09E2">
        <w:rPr>
          <w:rFonts w:ascii="Times New Roman" w:eastAsia="Calibri" w:hAnsi="Times New Roman" w:cs="Times New Roman"/>
          <w:sz w:val="24"/>
          <w:szCs w:val="24"/>
        </w:rPr>
        <w:t>- predlaganje gradonačelniku liste korisnika</w:t>
      </w:r>
      <w:r>
        <w:rPr>
          <w:rFonts w:ascii="Times New Roman" w:eastAsia="Calibri" w:hAnsi="Times New Roman" w:cs="Times New Roman"/>
          <w:sz w:val="24"/>
          <w:szCs w:val="24"/>
        </w:rPr>
        <w:t xml:space="preserve"> potpora</w:t>
      </w:r>
      <w:r w:rsidRPr="000109E2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15CD38B" w14:textId="77777777" w:rsidR="00153A60" w:rsidRDefault="00153A60" w:rsidP="00153A60">
      <w:pPr>
        <w:shd w:val="clear" w:color="auto" w:fill="FFFFFF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r-HR"/>
        </w:rPr>
      </w:pPr>
    </w:p>
    <w:p w14:paraId="56C04C7A" w14:textId="77777777" w:rsidR="00153A60" w:rsidRDefault="00153A60" w:rsidP="00153A60">
      <w:pPr>
        <w:shd w:val="clear" w:color="auto" w:fill="FFFFFF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r-HR"/>
        </w:rPr>
      </w:pPr>
    </w:p>
    <w:p w14:paraId="212C655F" w14:textId="1E770324" w:rsidR="00153A60" w:rsidRDefault="00153A60" w:rsidP="00153A60">
      <w:pPr>
        <w:shd w:val="clear" w:color="auto" w:fill="FFFFFF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r-HR"/>
        </w:rPr>
      </w:pPr>
      <w:proofErr w:type="spellStart"/>
      <w:r w:rsidRPr="005E44BC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r-HR"/>
        </w:rPr>
        <w:t>Članak</w:t>
      </w:r>
      <w:proofErr w:type="spellEnd"/>
      <w:r w:rsidRPr="005E44BC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r-HR"/>
        </w:rPr>
        <w:t xml:space="preserve"> 9.</w:t>
      </w:r>
    </w:p>
    <w:p w14:paraId="3F39BA3D" w14:textId="77777777" w:rsidR="00153A60" w:rsidRPr="005E44BC" w:rsidRDefault="00153A60" w:rsidP="00153A60">
      <w:pPr>
        <w:shd w:val="clear" w:color="auto" w:fill="FFFFFF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r-HR"/>
        </w:rPr>
      </w:pPr>
    </w:p>
    <w:p w14:paraId="24AA9000" w14:textId="77777777" w:rsidR="00153A60" w:rsidRPr="005E44BC" w:rsidRDefault="00153A60" w:rsidP="00153A60">
      <w:pPr>
        <w:shd w:val="clear" w:color="auto" w:fill="FFFFFF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E44B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Prijave na natječaj podnose se </w:t>
      </w:r>
      <w:r w:rsidRPr="0045549E">
        <w:rPr>
          <w:rFonts w:ascii="Times New Roman" w:eastAsia="Times New Roman" w:hAnsi="Times New Roman" w:cs="Times New Roman"/>
          <w:sz w:val="24"/>
          <w:szCs w:val="24"/>
          <w:lang w:eastAsia="hr-HR"/>
        </w:rPr>
        <w:t>P</w:t>
      </w:r>
      <w:r w:rsidRPr="005E44B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ovjerenstvu putem Gradskog ureda za gospodarstvo, ekološku održivost i strategijsko planiranje (dalje u tekstu: Ured) na obrascu prijave što će se objaviti na internetskoj stranici Grada Zagreba.  </w:t>
      </w:r>
    </w:p>
    <w:p w14:paraId="3E6321AC" w14:textId="77777777" w:rsidR="00153A60" w:rsidRDefault="00153A60" w:rsidP="00153A60">
      <w:pPr>
        <w:shd w:val="clear" w:color="auto" w:fill="FFFFFF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5E44BC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 xml:space="preserve">Podnositelj nepotpune i nepravovremene prijave, prijave koja nije podnesena na način utvrđen javnim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pozivom</w:t>
      </w:r>
      <w:r w:rsidRPr="005E44B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i prijave koj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a</w:t>
      </w:r>
      <w:r w:rsidRPr="005E44B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ne ispunjava uvjete javnog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poziva</w:t>
      </w:r>
      <w:r w:rsidRPr="005E44B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, bit će o tome pisano obaviješten.</w:t>
      </w:r>
    </w:p>
    <w:p w14:paraId="7C0F9CDF" w14:textId="77777777" w:rsidR="00153A60" w:rsidRPr="00FA75F8" w:rsidRDefault="00153A60" w:rsidP="00153A60">
      <w:pPr>
        <w:shd w:val="clear" w:color="auto" w:fill="FFFFFF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FA75F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Prijave se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odobravaju</w:t>
      </w:r>
      <w:r w:rsidRPr="00FA75F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redoslijedom zaprimanja. </w:t>
      </w:r>
    </w:p>
    <w:p w14:paraId="7E020B99" w14:textId="77777777" w:rsidR="00153A60" w:rsidRPr="00AA146E" w:rsidRDefault="00153A60" w:rsidP="00153A60">
      <w:pPr>
        <w:shd w:val="clear" w:color="auto" w:fill="FFFFFF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14:paraId="2F83DEB3" w14:textId="77777777" w:rsidR="00153A60" w:rsidRDefault="00153A60" w:rsidP="00153A60">
      <w:pPr>
        <w:shd w:val="clear" w:color="auto" w:fill="FFFFFF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r-HR"/>
        </w:rPr>
      </w:pPr>
      <w:bookmarkStart w:id="10" w:name="_Hlk118985990"/>
    </w:p>
    <w:p w14:paraId="71034514" w14:textId="77777777" w:rsidR="00153A60" w:rsidRDefault="00153A60" w:rsidP="00153A60">
      <w:pPr>
        <w:shd w:val="clear" w:color="auto" w:fill="FFFFFF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r-HR"/>
        </w:rPr>
      </w:pPr>
    </w:p>
    <w:p w14:paraId="257DF81E" w14:textId="77777777" w:rsidR="00153A60" w:rsidRDefault="00153A60" w:rsidP="00153A60">
      <w:pPr>
        <w:shd w:val="clear" w:color="auto" w:fill="FFFFFF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r-HR"/>
        </w:rPr>
      </w:pPr>
    </w:p>
    <w:p w14:paraId="6CA46772" w14:textId="77777777" w:rsidR="00153A60" w:rsidRDefault="00153A60" w:rsidP="00153A60">
      <w:pPr>
        <w:shd w:val="clear" w:color="auto" w:fill="FFFFFF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r-HR"/>
        </w:rPr>
      </w:pPr>
      <w:proofErr w:type="spellStart"/>
      <w:r w:rsidRPr="00B7273F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r-HR"/>
        </w:rPr>
        <w:t>Članak</w:t>
      </w:r>
      <w:proofErr w:type="spellEnd"/>
      <w:r w:rsidRPr="00B7273F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r-H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r-HR"/>
        </w:rPr>
        <w:t>10</w:t>
      </w:r>
      <w:r w:rsidRPr="00B7273F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r-HR"/>
        </w:rPr>
        <w:t>.</w:t>
      </w:r>
    </w:p>
    <w:p w14:paraId="7A21645D" w14:textId="77777777" w:rsidR="00153A60" w:rsidRPr="00970CE7" w:rsidRDefault="00153A60" w:rsidP="00153A60">
      <w:pPr>
        <w:shd w:val="clear" w:color="auto" w:fill="FFFFFF"/>
        <w:adjustRightInd w:val="0"/>
        <w:spacing w:after="0" w:line="240" w:lineRule="auto"/>
        <w:jc w:val="center"/>
        <w:rPr>
          <w:rFonts w:ascii="Helvetica" w:eastAsia="Times New Roman" w:hAnsi="Helvetica" w:cs="Helvetica"/>
          <w:b/>
          <w:bCs/>
          <w:sz w:val="24"/>
          <w:szCs w:val="24"/>
          <w:lang w:val="en" w:eastAsia="hr-HR"/>
        </w:rPr>
      </w:pPr>
    </w:p>
    <w:bookmarkEnd w:id="10"/>
    <w:p w14:paraId="6E144FF9" w14:textId="77777777" w:rsidR="00153A60" w:rsidRPr="00970CE7" w:rsidRDefault="00153A60" w:rsidP="00153A60">
      <w:pPr>
        <w:shd w:val="clear" w:color="auto" w:fill="FFFFFF"/>
        <w:adjustRightInd w:val="0"/>
        <w:spacing w:after="0" w:line="240" w:lineRule="auto"/>
        <w:jc w:val="both"/>
        <w:rPr>
          <w:rFonts w:ascii="Helvetica" w:eastAsia="Times New Roman" w:hAnsi="Helvetica" w:cs="Helvetica"/>
          <w:sz w:val="24"/>
          <w:szCs w:val="24"/>
          <w:lang w:val="en" w:eastAsia="hr-HR"/>
        </w:rPr>
      </w:pPr>
      <w:proofErr w:type="spellStart"/>
      <w:r w:rsidRPr="00970CE7"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>Gradonačelnik</w:t>
      </w:r>
      <w:proofErr w:type="spellEnd"/>
      <w:r w:rsidRPr="00970CE7"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 xml:space="preserve"> </w:t>
      </w:r>
      <w:proofErr w:type="spellStart"/>
      <w:r w:rsidRPr="00970CE7"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>Grada</w:t>
      </w:r>
      <w:proofErr w:type="spellEnd"/>
      <w:r w:rsidRPr="00970CE7"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 xml:space="preserve"> </w:t>
      </w:r>
      <w:proofErr w:type="spellStart"/>
      <w:r w:rsidRPr="00970CE7"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>Zagreba</w:t>
      </w:r>
      <w:proofErr w:type="spellEnd"/>
      <w:r w:rsidRPr="00970CE7"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 xml:space="preserve"> </w:t>
      </w:r>
      <w:proofErr w:type="spellStart"/>
      <w:r w:rsidRPr="00970CE7"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>odlučuje</w:t>
      </w:r>
      <w:proofErr w:type="spellEnd"/>
      <w:r w:rsidRPr="00970CE7"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 xml:space="preserve"> o </w:t>
      </w:r>
      <w:proofErr w:type="spellStart"/>
      <w:r w:rsidRPr="00970CE7"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>dodjeli</w:t>
      </w:r>
      <w:proofErr w:type="spellEnd"/>
      <w:r w:rsidRPr="00970CE7"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 xml:space="preserve"> </w:t>
      </w:r>
      <w:proofErr w:type="spellStart"/>
      <w:r w:rsidRPr="00970CE7"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>sredstava</w:t>
      </w:r>
      <w:proofErr w:type="spellEnd"/>
      <w:r w:rsidRPr="00970CE7"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 xml:space="preserve"> </w:t>
      </w:r>
      <w:proofErr w:type="spellStart"/>
      <w:r w:rsidRPr="00970CE7"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>zaključkom</w:t>
      </w:r>
      <w:proofErr w:type="spellEnd"/>
      <w:r w:rsidRPr="00970CE7"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 xml:space="preserve"> o </w:t>
      </w:r>
      <w:proofErr w:type="spellStart"/>
      <w:r w:rsidRPr="00970CE7"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>utvrđivanju</w:t>
      </w:r>
      <w:proofErr w:type="spellEnd"/>
      <w:r w:rsidRPr="00970CE7"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 xml:space="preserve"> </w:t>
      </w:r>
      <w:proofErr w:type="spellStart"/>
      <w:r w:rsidRPr="00970CE7"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>liste</w:t>
      </w:r>
      <w:proofErr w:type="spellEnd"/>
      <w:r w:rsidRPr="00970CE7"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 xml:space="preserve"> </w:t>
      </w:r>
      <w:proofErr w:type="spellStart"/>
      <w:r w:rsidRPr="00970CE7"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>korisnika</w:t>
      </w:r>
      <w:proofErr w:type="spellEnd"/>
      <w:r w:rsidRPr="00970CE7"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>potpore</w:t>
      </w:r>
      <w:proofErr w:type="spellEnd"/>
      <w:r w:rsidRPr="00970CE7"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 xml:space="preserve">za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>financiranje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>provedbe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>lovnogospodarskih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>osnova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 xml:space="preserve"> </w:t>
      </w:r>
      <w:proofErr w:type="spellStart"/>
      <w:r w:rsidRPr="00970CE7"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>na</w:t>
      </w:r>
      <w:proofErr w:type="spellEnd"/>
      <w:r w:rsidRPr="00970CE7"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 xml:space="preserve"> </w:t>
      </w:r>
      <w:proofErr w:type="spellStart"/>
      <w:r w:rsidRPr="00970CE7"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>temelju</w:t>
      </w:r>
      <w:proofErr w:type="spellEnd"/>
      <w:r w:rsidRPr="00970CE7"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 xml:space="preserve"> </w:t>
      </w:r>
      <w:proofErr w:type="spellStart"/>
      <w:r w:rsidRPr="00970CE7"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>prijedloga</w:t>
      </w:r>
      <w:proofErr w:type="spellEnd"/>
      <w:r w:rsidRPr="00970CE7"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>Povjerenstva</w:t>
      </w:r>
      <w:proofErr w:type="spellEnd"/>
      <w:r w:rsidRPr="00970CE7"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>.</w:t>
      </w:r>
    </w:p>
    <w:p w14:paraId="1C4CFDF8" w14:textId="77777777" w:rsidR="00153A60" w:rsidRPr="00970CE7" w:rsidRDefault="00153A60" w:rsidP="00153A60">
      <w:pPr>
        <w:shd w:val="clear" w:color="auto" w:fill="FFFFFF"/>
        <w:adjustRightInd w:val="0"/>
        <w:spacing w:after="0" w:line="240" w:lineRule="auto"/>
        <w:jc w:val="both"/>
        <w:rPr>
          <w:rFonts w:ascii="Helvetica" w:eastAsia="Times New Roman" w:hAnsi="Helvetica" w:cs="Helvetica"/>
          <w:sz w:val="24"/>
          <w:szCs w:val="24"/>
          <w:lang w:val="en" w:eastAsia="hr-HR"/>
        </w:rPr>
      </w:pPr>
      <w:r w:rsidRPr="00970CE7"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 xml:space="preserve">Lista </w:t>
      </w:r>
      <w:proofErr w:type="spellStart"/>
      <w:r w:rsidRPr="00970CE7"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>korisnika</w:t>
      </w:r>
      <w:proofErr w:type="spellEnd"/>
      <w:r w:rsidRPr="00970CE7"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 xml:space="preserve"> </w:t>
      </w:r>
      <w:proofErr w:type="spellStart"/>
      <w:r w:rsidRPr="00970CE7"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>sredstava</w:t>
      </w:r>
      <w:proofErr w:type="spellEnd"/>
      <w:r w:rsidRPr="00970CE7"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 xml:space="preserve"> </w:t>
      </w:r>
      <w:proofErr w:type="spellStart"/>
      <w:r w:rsidRPr="00970CE7"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>naknade</w:t>
      </w:r>
      <w:proofErr w:type="spellEnd"/>
      <w:r w:rsidRPr="00970CE7"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 xml:space="preserve"> </w:t>
      </w:r>
      <w:proofErr w:type="spellStart"/>
      <w:r w:rsidRPr="00970CE7"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>objavljuje</w:t>
      </w:r>
      <w:proofErr w:type="spellEnd"/>
      <w:r w:rsidRPr="00970CE7"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 xml:space="preserve"> se </w:t>
      </w:r>
      <w:proofErr w:type="spellStart"/>
      <w:r w:rsidRPr="00970CE7"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>na</w:t>
      </w:r>
      <w:proofErr w:type="spellEnd"/>
      <w:r w:rsidRPr="00970CE7"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 xml:space="preserve"> web-</w:t>
      </w:r>
      <w:proofErr w:type="spellStart"/>
      <w:r w:rsidRPr="00970CE7"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>stranici</w:t>
      </w:r>
      <w:proofErr w:type="spellEnd"/>
      <w:r w:rsidRPr="00970CE7"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 xml:space="preserve"> </w:t>
      </w:r>
      <w:proofErr w:type="spellStart"/>
      <w:r w:rsidRPr="00970CE7"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>Grada</w:t>
      </w:r>
      <w:proofErr w:type="spellEnd"/>
      <w:r w:rsidRPr="00970CE7"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 xml:space="preserve"> </w:t>
      </w:r>
      <w:proofErr w:type="spellStart"/>
      <w:r w:rsidRPr="00970CE7"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>Zagreba</w:t>
      </w:r>
      <w:proofErr w:type="spellEnd"/>
      <w:r w:rsidRPr="00970CE7"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 xml:space="preserve"> (www.zagreb.hr) i </w:t>
      </w:r>
      <w:proofErr w:type="spellStart"/>
      <w:r w:rsidRPr="00970CE7"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>sadrži</w:t>
      </w:r>
      <w:proofErr w:type="spellEnd"/>
      <w:r w:rsidRPr="00970CE7"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 xml:space="preserve"> </w:t>
      </w:r>
      <w:proofErr w:type="spellStart"/>
      <w:r w:rsidRPr="00970CE7"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>podatke</w:t>
      </w:r>
      <w:proofErr w:type="spellEnd"/>
      <w:r w:rsidRPr="00970CE7"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 xml:space="preserve"> o </w:t>
      </w:r>
      <w:proofErr w:type="spellStart"/>
      <w:r w:rsidRPr="00970CE7"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>korisniku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>lovištu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>kojem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>provodi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>lovnogospodarska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>osnova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 xml:space="preserve"> </w:t>
      </w:r>
      <w:r w:rsidRPr="00970CE7"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 xml:space="preserve">i </w:t>
      </w:r>
      <w:proofErr w:type="spellStart"/>
      <w:proofErr w:type="gramStart"/>
      <w:r w:rsidRPr="00970CE7"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>iznosu</w:t>
      </w:r>
      <w:proofErr w:type="spellEnd"/>
      <w:r w:rsidRPr="00970CE7"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>sredstava</w:t>
      </w:r>
      <w:proofErr w:type="spellEnd"/>
      <w:proofErr w:type="gramEnd"/>
      <w:r w:rsidRPr="00970CE7">
        <w:rPr>
          <w:rFonts w:ascii="Times New Roman" w:eastAsia="Times New Roman" w:hAnsi="Times New Roman" w:cs="Times New Roman"/>
          <w:sz w:val="24"/>
          <w:szCs w:val="24"/>
          <w:lang w:val="en" w:eastAsia="hr-HR"/>
        </w:rPr>
        <w:t>.</w:t>
      </w:r>
    </w:p>
    <w:p w14:paraId="50B7C5F8" w14:textId="77777777" w:rsidR="00153A60" w:rsidRDefault="00153A60" w:rsidP="00153A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532A1BF" w14:textId="77777777" w:rsidR="00153A60" w:rsidRDefault="00153A60" w:rsidP="00153A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273F061" w14:textId="77777777" w:rsidR="00153A60" w:rsidRPr="000109E2" w:rsidRDefault="00153A60" w:rsidP="00153A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bookmarkStart w:id="11" w:name="_Hlk118986876"/>
      <w:r w:rsidRPr="000109E2">
        <w:rPr>
          <w:rFonts w:ascii="Times New Roman" w:eastAsia="Calibri" w:hAnsi="Times New Roman" w:cs="Times New Roman"/>
          <w:b/>
          <w:bCs/>
          <w:sz w:val="24"/>
          <w:szCs w:val="24"/>
        </w:rPr>
        <w:t>Članak 1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1</w:t>
      </w:r>
      <w:r w:rsidRPr="000109E2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</w:p>
    <w:bookmarkEnd w:id="11"/>
    <w:p w14:paraId="64D9AAD4" w14:textId="77777777" w:rsidR="00153A60" w:rsidRPr="000109E2" w:rsidRDefault="00153A60" w:rsidP="00153A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D7B6EF2" w14:textId="77777777" w:rsidR="00153A60" w:rsidRDefault="00153A60" w:rsidP="00153A60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t>Sa svakom</w:t>
      </w:r>
      <w:r w:rsidRPr="00F66724">
        <w:rPr>
          <w:rFonts w:ascii="Times New Roman" w:eastAsia="Calibri" w:hAnsi="Times New Roman" w:cs="Times New Roman"/>
          <w:iCs/>
          <w:sz w:val="24"/>
          <w:szCs w:val="24"/>
        </w:rPr>
        <w:t xml:space="preserve"> udrug</w:t>
      </w:r>
      <w:r>
        <w:rPr>
          <w:rFonts w:ascii="Times New Roman" w:eastAsia="Calibri" w:hAnsi="Times New Roman" w:cs="Times New Roman"/>
          <w:iCs/>
          <w:sz w:val="24"/>
          <w:szCs w:val="24"/>
        </w:rPr>
        <w:t>om</w:t>
      </w:r>
      <w:r w:rsidRPr="00F66724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kojoj</w:t>
      </w:r>
      <w:r w:rsidRPr="00F66724">
        <w:rPr>
          <w:rFonts w:ascii="Times New Roman" w:eastAsia="Calibri" w:hAnsi="Times New Roman" w:cs="Times New Roman"/>
          <w:iCs/>
          <w:sz w:val="24"/>
          <w:szCs w:val="24"/>
        </w:rPr>
        <w:t xml:space="preserve"> su odobrena financijska sredstva Grad Zagreb će potpisati ugovor o financiranju najkasnije 30 dana od dana 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donošenja odluke o dodjeli sredstava. </w:t>
      </w:r>
      <w:r w:rsidRPr="00F66724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</w:p>
    <w:p w14:paraId="535BEAEB" w14:textId="77777777" w:rsidR="00153A60" w:rsidRPr="00F66724" w:rsidRDefault="00153A60" w:rsidP="00153A60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F66724">
        <w:rPr>
          <w:rFonts w:ascii="Times New Roman" w:eastAsia="Calibri" w:hAnsi="Times New Roman" w:cs="Times New Roman"/>
          <w:iCs/>
          <w:sz w:val="24"/>
          <w:szCs w:val="24"/>
        </w:rPr>
        <w:t>Ako osoba ovlaštena za zastupanje udruge ne pristupi potpisivanju ugovora o financiranju, odnosno svoj izostanak ne opravda u roku od osam dana od primanja poziva, smatrat će se da je udruga odustala od financiranja.</w:t>
      </w:r>
    </w:p>
    <w:p w14:paraId="08500B45" w14:textId="77777777" w:rsidR="00153A60" w:rsidRDefault="00153A60" w:rsidP="00153A6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09E2">
        <w:rPr>
          <w:rFonts w:ascii="Times New Roman" w:eastAsia="Calibri" w:hAnsi="Times New Roman" w:cs="Times New Roman"/>
          <w:sz w:val="24"/>
          <w:szCs w:val="24"/>
        </w:rPr>
        <w:t>Ugovorima se uređuj</w:t>
      </w:r>
      <w:r>
        <w:rPr>
          <w:rFonts w:ascii="Times New Roman" w:eastAsia="Calibri" w:hAnsi="Times New Roman" w:cs="Times New Roman"/>
          <w:sz w:val="24"/>
          <w:szCs w:val="24"/>
        </w:rPr>
        <w:t>e</w:t>
      </w:r>
      <w:r w:rsidRPr="000109E2">
        <w:rPr>
          <w:rFonts w:ascii="Times New Roman" w:eastAsia="Calibri" w:hAnsi="Times New Roman" w:cs="Times New Roman"/>
          <w:sz w:val="24"/>
          <w:szCs w:val="24"/>
        </w:rPr>
        <w:t xml:space="preserve"> iznos financiranja, model plaćanja, prihvatljive aktivnosti, rokovi provedbe, vrijeme trajanja praćenja provedbe, rokovi i način dostave izvješća, obveza dostavljanja podataka i financijskih i opisnih izvješća vezano uz mjerenje učinkovitosti potpore, sredstva za osiguranje povrata sredstva u slučaju ne</w:t>
      </w:r>
      <w:r>
        <w:rPr>
          <w:rFonts w:ascii="Times New Roman" w:eastAsia="Calibri" w:hAnsi="Times New Roman" w:cs="Times New Roman"/>
          <w:sz w:val="24"/>
          <w:szCs w:val="24"/>
        </w:rPr>
        <w:t xml:space="preserve">izvršenog povrata </w:t>
      </w:r>
      <w:r w:rsidRPr="000109E2">
        <w:rPr>
          <w:rFonts w:ascii="Times New Roman" w:eastAsia="Calibri" w:hAnsi="Times New Roman" w:cs="Times New Roman"/>
          <w:sz w:val="24"/>
          <w:szCs w:val="24"/>
        </w:rPr>
        <w:t>neutrošenih ili nenamjenski utrošenih sredstava, rješavanje sporova i slično.</w:t>
      </w:r>
    </w:p>
    <w:p w14:paraId="01CD1E00" w14:textId="77777777" w:rsidR="00153A60" w:rsidRDefault="00153A60" w:rsidP="00153A6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504A7DD" w14:textId="77777777" w:rsidR="00153A60" w:rsidRDefault="00153A60" w:rsidP="00153A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109E2">
        <w:rPr>
          <w:rFonts w:ascii="Times New Roman" w:eastAsia="Calibri" w:hAnsi="Times New Roman" w:cs="Times New Roman"/>
          <w:b/>
          <w:bCs/>
          <w:sz w:val="24"/>
          <w:szCs w:val="24"/>
        </w:rPr>
        <w:t>Članak 1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2</w:t>
      </w:r>
      <w:r w:rsidRPr="000109E2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</w:p>
    <w:p w14:paraId="0EA8962B" w14:textId="77777777" w:rsidR="00153A60" w:rsidRPr="000109E2" w:rsidRDefault="00153A60" w:rsidP="00153A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495A1AC" w14:textId="77777777" w:rsidR="00153A60" w:rsidRPr="007F11ED" w:rsidRDefault="00153A60" w:rsidP="00153A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7F11E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Odobrene financijske potpore korisnik je dužan utrošiti isključivo za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provedbu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lovnogospodarskih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osnova </w:t>
      </w:r>
      <w:r w:rsidRPr="007F11E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utvrđenih troškovnikom i ugovorom.</w:t>
      </w:r>
    </w:p>
    <w:p w14:paraId="2B682A36" w14:textId="77777777" w:rsidR="00153A60" w:rsidRPr="007F11ED" w:rsidRDefault="00153A60" w:rsidP="00153A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7F11E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Sredstva se smatraju namjenski utrošenim ako su korištena isključivo za financiranje troškova u realizaciji aktivnosti utvrđenih ugovorom.</w:t>
      </w:r>
    </w:p>
    <w:p w14:paraId="562834A7" w14:textId="77777777" w:rsidR="00153A60" w:rsidRPr="007F11ED" w:rsidRDefault="00153A60" w:rsidP="00153A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7F11E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Svako odstupanje od troškovnika bez odobrenja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Ureda,</w:t>
      </w:r>
      <w:r w:rsidRPr="007F11E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smatrat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</w:t>
      </w:r>
      <w:r w:rsidRPr="007F11E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će se nenamjenskim trošenjem sredstava.</w:t>
      </w:r>
    </w:p>
    <w:p w14:paraId="5F78DF1B" w14:textId="77777777" w:rsidR="00153A60" w:rsidRDefault="00153A60" w:rsidP="00153A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824FFD2" w14:textId="77777777" w:rsidR="00153A60" w:rsidRDefault="00153A60" w:rsidP="00153A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B13F2FD" w14:textId="3BFF9C89" w:rsidR="00153A60" w:rsidRPr="000109E2" w:rsidRDefault="00153A60" w:rsidP="00153A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7273F">
        <w:rPr>
          <w:rFonts w:ascii="Times New Roman" w:eastAsia="Calibri" w:hAnsi="Times New Roman" w:cs="Times New Roman"/>
          <w:b/>
          <w:bCs/>
          <w:sz w:val="24"/>
          <w:szCs w:val="24"/>
        </w:rPr>
        <w:t>Članak 1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3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75DA822" w14:textId="77777777" w:rsidR="00153A60" w:rsidRPr="000109E2" w:rsidRDefault="00153A60" w:rsidP="00153A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bookmarkEnd w:id="7"/>
    <w:p w14:paraId="2F07DA1F" w14:textId="77777777" w:rsidR="00153A60" w:rsidRPr="00FA75F8" w:rsidRDefault="00153A60" w:rsidP="00153A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A75F8">
        <w:rPr>
          <w:rFonts w:ascii="Times New Roman" w:eastAsia="Times New Roman" w:hAnsi="Times New Roman" w:cs="Times New Roman"/>
          <w:sz w:val="24"/>
          <w:szCs w:val="24"/>
          <w:lang w:eastAsia="hr-HR"/>
        </w:rPr>
        <w:t>Potpore se dodjeljuju do iskorištenja sredstava.</w:t>
      </w:r>
    </w:p>
    <w:p w14:paraId="5B47B2D3" w14:textId="77777777" w:rsidR="00153A60" w:rsidRPr="00970CE7" w:rsidRDefault="00153A60" w:rsidP="00153A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Ured će podnijeti</w:t>
      </w:r>
      <w:r w:rsidRPr="00970CE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Ministarstvu poljoprivrede godišnji izvještaj o utrošenim sredstvima </w:t>
      </w:r>
      <w:r w:rsidRPr="00D157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naknade za pravo lova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 članka 3. stavka 2. zaključno s 1. ožujka sljedeće godine. </w:t>
      </w:r>
    </w:p>
    <w:p w14:paraId="68A42124" w14:textId="77777777" w:rsidR="00153A60" w:rsidRDefault="00153A60" w:rsidP="00153A6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B984FC5" w14:textId="77777777" w:rsidR="00153A60" w:rsidRDefault="00153A60" w:rsidP="00153A6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4949449" w14:textId="77777777" w:rsidR="00153A60" w:rsidRDefault="00153A60" w:rsidP="00153A6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0EC2DFD" w14:textId="77777777" w:rsidR="00153A60" w:rsidRDefault="00153A60" w:rsidP="00153A6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1906857" w14:textId="77777777" w:rsidR="00153A60" w:rsidRDefault="00153A60" w:rsidP="00153A6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D3935C6" w14:textId="2FAD2C7C" w:rsidR="00153A60" w:rsidRDefault="00153A60" w:rsidP="00153A6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77F3">
        <w:rPr>
          <w:rFonts w:ascii="Times New Roman" w:hAnsi="Times New Roman" w:cs="Times New Roman"/>
          <w:b/>
          <w:bCs/>
          <w:sz w:val="24"/>
          <w:szCs w:val="24"/>
        </w:rPr>
        <w:t>Članak 1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F877F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6D0B47D" w14:textId="77777777" w:rsidR="00153A60" w:rsidRPr="00F877F3" w:rsidRDefault="00153A60" w:rsidP="00153A6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FA8E4CA" w14:textId="77777777" w:rsidR="00153A60" w:rsidRPr="000109E2" w:rsidRDefault="00153A60" w:rsidP="00153A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109E2">
        <w:rPr>
          <w:rFonts w:ascii="Times New Roman" w:eastAsia="Calibri" w:hAnsi="Times New Roman" w:cs="Times New Roman"/>
          <w:color w:val="000000"/>
          <w:sz w:val="24"/>
          <w:szCs w:val="24"/>
        </w:rPr>
        <w:t>Ovaj pravilnik stupa na snagu osmoga dana od dana objave u Službenom glasniku Grada Zagreba.</w:t>
      </w:r>
    </w:p>
    <w:p w14:paraId="0D5E213B" w14:textId="77777777" w:rsidR="00153A60" w:rsidRDefault="00153A60" w:rsidP="00153A6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6F2D940C" w14:textId="77777777" w:rsidR="00153A60" w:rsidRDefault="00153A60" w:rsidP="00153A6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4295725E" w14:textId="77777777" w:rsidR="00153A60" w:rsidRPr="000109E2" w:rsidRDefault="00153A60" w:rsidP="00153A6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109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KLASA: </w:t>
      </w:r>
    </w:p>
    <w:p w14:paraId="7A514A19" w14:textId="77777777" w:rsidR="00153A60" w:rsidRPr="000109E2" w:rsidRDefault="00153A60" w:rsidP="00153A6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109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URBROJ: </w:t>
      </w:r>
    </w:p>
    <w:p w14:paraId="1B94AC00" w14:textId="77777777" w:rsidR="00153A60" w:rsidRPr="000109E2" w:rsidRDefault="00153A60" w:rsidP="00153A6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109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Zagreb, </w:t>
      </w:r>
    </w:p>
    <w:p w14:paraId="31974CD9" w14:textId="77777777" w:rsidR="00153A60" w:rsidRDefault="00153A60" w:rsidP="00153A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146BFA4D" w14:textId="77777777" w:rsidR="00153A60" w:rsidRPr="000109E2" w:rsidRDefault="00153A60" w:rsidP="00153A60">
      <w:pPr>
        <w:autoSpaceDE w:val="0"/>
        <w:autoSpaceDN w:val="0"/>
        <w:adjustRightInd w:val="0"/>
        <w:spacing w:after="0" w:line="240" w:lineRule="auto"/>
        <w:ind w:left="4248" w:firstLine="708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0109E2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Gradonačelnik</w:t>
      </w:r>
    </w:p>
    <w:p w14:paraId="0D6E0ACE" w14:textId="77777777" w:rsidR="00153A60" w:rsidRPr="000109E2" w:rsidRDefault="00153A60" w:rsidP="00153A60">
      <w:pPr>
        <w:autoSpaceDE w:val="0"/>
        <w:autoSpaceDN w:val="0"/>
        <w:adjustRightInd w:val="0"/>
        <w:spacing w:after="0" w:line="240" w:lineRule="auto"/>
        <w:ind w:left="4248" w:firstLine="708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0109E2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Grada Zagreba</w:t>
      </w:r>
    </w:p>
    <w:p w14:paraId="51A14877" w14:textId="77777777" w:rsidR="00153A60" w:rsidRDefault="00153A60" w:rsidP="00153A60">
      <w:pPr>
        <w:autoSpaceDE w:val="0"/>
        <w:autoSpaceDN w:val="0"/>
        <w:adjustRightInd w:val="0"/>
        <w:spacing w:after="0" w:line="240" w:lineRule="auto"/>
        <w:ind w:left="4248" w:firstLine="708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0109E2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Tomislav Tomašević, mag. pol.</w:t>
      </w:r>
    </w:p>
    <w:p w14:paraId="3365EFF2" w14:textId="77777777" w:rsidR="00153A60" w:rsidRDefault="00153A60" w:rsidP="00153A60">
      <w:pPr>
        <w:autoSpaceDE w:val="0"/>
        <w:autoSpaceDN w:val="0"/>
        <w:adjustRightInd w:val="0"/>
        <w:spacing w:after="0" w:line="240" w:lineRule="auto"/>
        <w:ind w:left="4248" w:firstLine="708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68B2F446" w14:textId="77777777" w:rsidR="00153A60" w:rsidRDefault="00153A60" w:rsidP="00153A60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33583A9F" w14:textId="77777777" w:rsidR="00153A60" w:rsidRDefault="00153A60"/>
    <w:sectPr w:rsidR="00153A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8629AE"/>
    <w:multiLevelType w:val="hybridMultilevel"/>
    <w:tmpl w:val="4BC07342"/>
    <w:lvl w:ilvl="0" w:tplc="8DD000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702D8B"/>
    <w:multiLevelType w:val="hybridMultilevel"/>
    <w:tmpl w:val="E8BAEB38"/>
    <w:lvl w:ilvl="0" w:tplc="0E82EE7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7742589">
    <w:abstractNumId w:val="0"/>
  </w:num>
  <w:num w:numId="2" w16cid:durableId="11381886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A60"/>
    <w:rsid w:val="00153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88AF2"/>
  <w15:chartTrackingRefBased/>
  <w15:docId w15:val="{8240E8B1-F2F4-4430-935D-FAE141BCA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3A60"/>
    <w:pPr>
      <w:spacing w:line="300" w:lineRule="auto"/>
    </w:pPr>
    <w:rPr>
      <w:rFonts w:eastAsiaTheme="minorEastAsia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3A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1387</Words>
  <Characters>7910</Characters>
  <Application>Microsoft Office Word</Application>
  <DocSecurity>0</DocSecurity>
  <Lines>65</Lines>
  <Paragraphs>18</Paragraphs>
  <ScaleCrop>false</ScaleCrop>
  <Company/>
  <LinksUpToDate>false</LinksUpToDate>
  <CharactersWithSpaces>9279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Vlasta Ranogajec</dc:creator>
  <cp:keywords/>
  <dc:description/>
  <cp:lastModifiedBy>Vlasta Ranogajec</cp:lastModifiedBy>
  <cp:revision>1</cp:revision>
  <dcterms:created xsi:type="dcterms:W3CDTF">2023-01-25T11:05:00Z</dcterms:created>
  <dcterms:modified xsi:type="dcterms:W3CDTF">2023-01-25T11:07:00Z</dcterms:modified>
</cp:coreProperties>
</file>